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75FE1D" w14:textId="77777777" w:rsidR="00691D90" w:rsidRDefault="00691D90" w:rsidP="00691D90">
      <w:pPr>
        <w:spacing w:line="600" w:lineRule="exact"/>
        <w:rPr>
          <w:rFonts w:ascii="Adobe 黑体 Std R" w:eastAsia="Adobe 黑体 Std R" w:hAnsi="Adobe 黑体 Std R"/>
          <w:sz w:val="36"/>
          <w:szCs w:val="36"/>
        </w:rPr>
      </w:pPr>
    </w:p>
    <w:p w14:paraId="02A24786" w14:textId="77777777" w:rsidR="00691D90" w:rsidRDefault="00691D90" w:rsidP="00691D90">
      <w:pPr>
        <w:spacing w:line="600" w:lineRule="exact"/>
        <w:rPr>
          <w:rFonts w:ascii="Adobe 黑体 Std R" w:eastAsia="Adobe 黑体 Std R" w:hAnsi="Adobe 黑体 Std R"/>
          <w:sz w:val="36"/>
          <w:szCs w:val="36"/>
        </w:rPr>
      </w:pPr>
    </w:p>
    <w:p w14:paraId="269EA0DF" w14:textId="77777777" w:rsidR="00691D90" w:rsidRDefault="00691D90" w:rsidP="00691D90">
      <w:pPr>
        <w:spacing w:line="600" w:lineRule="exact"/>
        <w:rPr>
          <w:rFonts w:ascii="Adobe 黑体 Std R" w:eastAsia="Adobe 黑体 Std R" w:hAnsi="Adobe 黑体 Std R"/>
          <w:sz w:val="36"/>
          <w:szCs w:val="36"/>
        </w:rPr>
      </w:pPr>
    </w:p>
    <w:p w14:paraId="2E8E3F8A" w14:textId="77777777" w:rsidR="001F068E" w:rsidRPr="00742662" w:rsidRDefault="00B14BF3" w:rsidP="00691D90">
      <w:pPr>
        <w:spacing w:line="600" w:lineRule="exact"/>
        <w:jc w:val="center"/>
        <w:rPr>
          <w:rFonts w:ascii="Adobe 黑体 Std R" w:eastAsia="Adobe 黑体 Std R" w:hAnsi="Adobe 黑体 Std R"/>
          <w:b/>
          <w:sz w:val="36"/>
          <w:szCs w:val="36"/>
        </w:rPr>
      </w:pPr>
      <w:r w:rsidRPr="00742662">
        <w:rPr>
          <w:rFonts w:ascii="Adobe 黑体 Std R" w:eastAsia="Adobe 黑体 Std R" w:hAnsi="Adobe 黑体 Std R" w:hint="eastAsia"/>
          <w:b/>
          <w:sz w:val="36"/>
          <w:szCs w:val="36"/>
        </w:rPr>
        <w:t>《固体矿产绿色勘查地质钻探技术规范》</w:t>
      </w:r>
    </w:p>
    <w:p w14:paraId="22286847" w14:textId="77777777" w:rsidR="00691D90" w:rsidRPr="00742662" w:rsidRDefault="00691D90" w:rsidP="00B14BF3">
      <w:pPr>
        <w:spacing w:line="600" w:lineRule="exact"/>
        <w:jc w:val="center"/>
        <w:rPr>
          <w:rFonts w:ascii="Adobe 黑体 Std R" w:eastAsia="Adobe 黑体 Std R" w:hAnsi="Adobe 黑体 Std R"/>
          <w:b/>
          <w:sz w:val="36"/>
          <w:szCs w:val="36"/>
        </w:rPr>
      </w:pPr>
      <w:r w:rsidRPr="00742662">
        <w:rPr>
          <w:rFonts w:ascii="Adobe 黑体 Std R" w:eastAsia="Adobe 黑体 Std R" w:hAnsi="Adobe 黑体 Std R" w:hint="eastAsia"/>
          <w:b/>
          <w:sz w:val="36"/>
          <w:szCs w:val="36"/>
        </w:rPr>
        <w:t>（征求意见稿）</w:t>
      </w:r>
    </w:p>
    <w:p w14:paraId="033528CA" w14:textId="77777777" w:rsidR="00B14BF3" w:rsidRPr="00742662" w:rsidRDefault="00B14BF3" w:rsidP="00B14BF3">
      <w:pPr>
        <w:spacing w:line="600" w:lineRule="exact"/>
        <w:jc w:val="center"/>
        <w:rPr>
          <w:rFonts w:ascii="Adobe 黑体 Std R" w:eastAsia="Adobe 黑体 Std R" w:hAnsi="Adobe 黑体 Std R"/>
          <w:b/>
          <w:sz w:val="44"/>
          <w:szCs w:val="44"/>
        </w:rPr>
      </w:pPr>
      <w:r w:rsidRPr="00742662">
        <w:rPr>
          <w:rFonts w:ascii="Adobe 黑体 Std R" w:eastAsia="Adobe 黑体 Std R" w:hAnsi="Adobe 黑体 Std R" w:hint="eastAsia"/>
          <w:b/>
          <w:sz w:val="44"/>
          <w:szCs w:val="44"/>
        </w:rPr>
        <w:t>编</w:t>
      </w:r>
      <w:r w:rsidR="00691D90" w:rsidRPr="00742662">
        <w:rPr>
          <w:rFonts w:ascii="Adobe 黑体 Std R" w:eastAsia="Adobe 黑体 Std R" w:hAnsi="Adobe 黑体 Std R" w:hint="eastAsia"/>
          <w:b/>
          <w:sz w:val="44"/>
          <w:szCs w:val="44"/>
        </w:rPr>
        <w:t xml:space="preserve"> </w:t>
      </w:r>
      <w:r w:rsidRPr="00742662">
        <w:rPr>
          <w:rFonts w:ascii="Adobe 黑体 Std R" w:eastAsia="Adobe 黑体 Std R" w:hAnsi="Adobe 黑体 Std R" w:hint="eastAsia"/>
          <w:b/>
          <w:sz w:val="44"/>
          <w:szCs w:val="44"/>
        </w:rPr>
        <w:t>制</w:t>
      </w:r>
      <w:r w:rsidR="00691D90" w:rsidRPr="00742662">
        <w:rPr>
          <w:rFonts w:ascii="Adobe 黑体 Std R" w:eastAsia="Adobe 黑体 Std R" w:hAnsi="Adobe 黑体 Std R" w:hint="eastAsia"/>
          <w:b/>
          <w:sz w:val="44"/>
          <w:szCs w:val="44"/>
        </w:rPr>
        <w:t xml:space="preserve"> </w:t>
      </w:r>
      <w:r w:rsidRPr="00742662">
        <w:rPr>
          <w:rFonts w:ascii="Adobe 黑体 Std R" w:eastAsia="Adobe 黑体 Std R" w:hAnsi="Adobe 黑体 Std R" w:hint="eastAsia"/>
          <w:b/>
          <w:sz w:val="44"/>
          <w:szCs w:val="44"/>
        </w:rPr>
        <w:t>说</w:t>
      </w:r>
      <w:r w:rsidR="00691D90" w:rsidRPr="00742662">
        <w:rPr>
          <w:rFonts w:ascii="Adobe 黑体 Std R" w:eastAsia="Adobe 黑体 Std R" w:hAnsi="Adobe 黑体 Std R" w:hint="eastAsia"/>
          <w:b/>
          <w:sz w:val="44"/>
          <w:szCs w:val="44"/>
        </w:rPr>
        <w:t xml:space="preserve"> </w:t>
      </w:r>
      <w:r w:rsidRPr="00742662">
        <w:rPr>
          <w:rFonts w:ascii="Adobe 黑体 Std R" w:eastAsia="Adobe 黑体 Std R" w:hAnsi="Adobe 黑体 Std R" w:hint="eastAsia"/>
          <w:b/>
          <w:sz w:val="44"/>
          <w:szCs w:val="44"/>
        </w:rPr>
        <w:t>明</w:t>
      </w:r>
    </w:p>
    <w:p w14:paraId="296A7B51" w14:textId="77777777" w:rsidR="00B14BF3" w:rsidRPr="00691D90" w:rsidRDefault="00B14BF3" w:rsidP="00691D90">
      <w:pPr>
        <w:jc w:val="center"/>
        <w:rPr>
          <w:rFonts w:ascii="仿宋_GB2312" w:eastAsia="仿宋_GB2312" w:hAnsi="Adobe 黑体 Std R"/>
          <w:b/>
          <w:sz w:val="32"/>
          <w:szCs w:val="32"/>
        </w:rPr>
      </w:pPr>
    </w:p>
    <w:p w14:paraId="7509932A" w14:textId="77777777" w:rsidR="00691D90" w:rsidRPr="00691D90" w:rsidRDefault="00691D90" w:rsidP="00691D90">
      <w:pPr>
        <w:jc w:val="center"/>
        <w:rPr>
          <w:rFonts w:ascii="仿宋_GB2312" w:eastAsia="仿宋_GB2312" w:hAnsi="Adobe 黑体 Std R"/>
          <w:b/>
          <w:sz w:val="32"/>
          <w:szCs w:val="32"/>
        </w:rPr>
      </w:pPr>
    </w:p>
    <w:p w14:paraId="0B5FA0B5" w14:textId="77777777" w:rsidR="00691D90" w:rsidRPr="00691D90" w:rsidRDefault="00691D90" w:rsidP="00691D90">
      <w:pPr>
        <w:jc w:val="center"/>
        <w:rPr>
          <w:rFonts w:ascii="仿宋_GB2312" w:eastAsia="仿宋_GB2312" w:hAnsi="Adobe 黑体 Std R"/>
          <w:b/>
          <w:sz w:val="32"/>
          <w:szCs w:val="32"/>
        </w:rPr>
      </w:pPr>
    </w:p>
    <w:p w14:paraId="6EA4E956" w14:textId="77777777" w:rsidR="00691D90" w:rsidRPr="00691D90" w:rsidRDefault="00691D90" w:rsidP="00691D90">
      <w:pPr>
        <w:jc w:val="center"/>
        <w:rPr>
          <w:rFonts w:ascii="仿宋_GB2312" w:eastAsia="仿宋_GB2312" w:hAnsi="Adobe 黑体 Std R"/>
          <w:b/>
          <w:sz w:val="32"/>
          <w:szCs w:val="32"/>
        </w:rPr>
      </w:pPr>
    </w:p>
    <w:p w14:paraId="4798812D" w14:textId="77777777" w:rsidR="00691D90" w:rsidRPr="00691D90" w:rsidRDefault="00691D90" w:rsidP="00691D90">
      <w:pPr>
        <w:jc w:val="center"/>
        <w:rPr>
          <w:rFonts w:ascii="仿宋_GB2312" w:eastAsia="仿宋_GB2312" w:hAnsi="Adobe 黑体 Std R"/>
          <w:b/>
          <w:sz w:val="32"/>
          <w:szCs w:val="32"/>
        </w:rPr>
      </w:pPr>
    </w:p>
    <w:p w14:paraId="40A07BC8" w14:textId="77777777" w:rsidR="00691D90" w:rsidRPr="00691D90" w:rsidRDefault="00691D90" w:rsidP="00691D90">
      <w:pPr>
        <w:jc w:val="center"/>
        <w:rPr>
          <w:rFonts w:ascii="仿宋_GB2312" w:eastAsia="仿宋_GB2312" w:hAnsi="Adobe 黑体 Std R"/>
          <w:b/>
          <w:sz w:val="32"/>
          <w:szCs w:val="32"/>
        </w:rPr>
      </w:pPr>
    </w:p>
    <w:p w14:paraId="67B978BA" w14:textId="77777777" w:rsidR="00691D90" w:rsidRDefault="00691D90" w:rsidP="00691D90">
      <w:pPr>
        <w:jc w:val="center"/>
        <w:rPr>
          <w:rFonts w:ascii="仿宋_GB2312" w:eastAsia="仿宋_GB2312" w:hAnsi="Adobe 黑体 Std R"/>
          <w:b/>
          <w:sz w:val="32"/>
          <w:szCs w:val="32"/>
        </w:rPr>
      </w:pPr>
    </w:p>
    <w:p w14:paraId="515965F0" w14:textId="77777777" w:rsidR="00691D90" w:rsidRPr="00691D90" w:rsidRDefault="00691D90" w:rsidP="00691D90">
      <w:pPr>
        <w:jc w:val="center"/>
        <w:rPr>
          <w:rFonts w:ascii="仿宋_GB2312" w:eastAsia="仿宋_GB2312" w:hAnsi="Adobe 黑体 Std R"/>
          <w:b/>
          <w:sz w:val="32"/>
          <w:szCs w:val="32"/>
        </w:rPr>
      </w:pPr>
    </w:p>
    <w:p w14:paraId="6DA89761" w14:textId="77777777" w:rsidR="00691D90" w:rsidRPr="00691D90" w:rsidRDefault="00691D90" w:rsidP="00691D90">
      <w:pPr>
        <w:jc w:val="center"/>
        <w:rPr>
          <w:rFonts w:ascii="仿宋_GB2312" w:eastAsia="仿宋_GB2312" w:hAnsi="Adobe 黑体 Std R"/>
          <w:b/>
          <w:sz w:val="32"/>
          <w:szCs w:val="32"/>
        </w:rPr>
      </w:pPr>
    </w:p>
    <w:p w14:paraId="77C4535B" w14:textId="77777777" w:rsidR="00691D90" w:rsidRPr="00691D90" w:rsidRDefault="00691D90" w:rsidP="00691D90">
      <w:pPr>
        <w:jc w:val="center"/>
        <w:rPr>
          <w:rFonts w:ascii="仿宋_GB2312" w:eastAsia="仿宋_GB2312" w:hAnsi="Adobe 黑体 Std R"/>
          <w:b/>
          <w:sz w:val="32"/>
          <w:szCs w:val="32"/>
        </w:rPr>
      </w:pPr>
    </w:p>
    <w:p w14:paraId="41BEB249" w14:textId="77777777" w:rsidR="00691D90" w:rsidRDefault="00691D90" w:rsidP="00691D90">
      <w:pPr>
        <w:jc w:val="center"/>
        <w:rPr>
          <w:rFonts w:ascii="仿宋_GB2312" w:eastAsia="仿宋_GB2312" w:hAnsi="Adobe 黑体 Std R"/>
          <w:b/>
          <w:sz w:val="32"/>
          <w:szCs w:val="32"/>
        </w:rPr>
      </w:pPr>
    </w:p>
    <w:p w14:paraId="4BCA6778" w14:textId="77777777" w:rsidR="00691D90" w:rsidRPr="00691D90" w:rsidRDefault="00691D90" w:rsidP="00691D90">
      <w:pPr>
        <w:jc w:val="center"/>
        <w:rPr>
          <w:rFonts w:ascii="仿宋_GB2312" w:eastAsia="仿宋_GB2312" w:hAnsi="Adobe 黑体 Std R"/>
          <w:b/>
          <w:sz w:val="32"/>
          <w:szCs w:val="32"/>
        </w:rPr>
      </w:pPr>
    </w:p>
    <w:p w14:paraId="2EF05557" w14:textId="77777777" w:rsidR="00691D90" w:rsidRPr="00742662" w:rsidRDefault="00691D90" w:rsidP="00691D90">
      <w:pPr>
        <w:jc w:val="center"/>
        <w:rPr>
          <w:rFonts w:ascii="Times New Roman" w:eastAsia="Adobe 黑体 Std R" w:hAnsi="Times New Roman" w:cs="Times New Roman"/>
          <w:b/>
          <w:sz w:val="32"/>
          <w:szCs w:val="32"/>
        </w:rPr>
      </w:pPr>
      <w:r w:rsidRPr="00742662">
        <w:rPr>
          <w:rFonts w:ascii="Times New Roman" w:eastAsia="Adobe 黑体 Std R" w:hAnsi="Times New Roman" w:cs="Times New Roman"/>
          <w:b/>
          <w:sz w:val="32"/>
          <w:szCs w:val="32"/>
        </w:rPr>
        <w:t>中国地质调查局西安矿产资源调查中心</w:t>
      </w:r>
    </w:p>
    <w:p w14:paraId="5506AFEA" w14:textId="77777777" w:rsidR="00691D90" w:rsidRPr="00742662" w:rsidRDefault="00691D90" w:rsidP="00691D90">
      <w:pPr>
        <w:jc w:val="center"/>
        <w:rPr>
          <w:rFonts w:ascii="Times New Roman" w:eastAsia="Adobe 黑体 Std R" w:hAnsi="Times New Roman" w:cs="Times New Roman"/>
          <w:b/>
          <w:sz w:val="32"/>
          <w:szCs w:val="32"/>
        </w:rPr>
      </w:pPr>
      <w:r w:rsidRPr="00742662">
        <w:rPr>
          <w:rFonts w:ascii="Times New Roman" w:eastAsia="Adobe 黑体 Std R" w:hAnsi="Times New Roman" w:cs="Times New Roman"/>
          <w:b/>
          <w:sz w:val="32"/>
          <w:szCs w:val="32"/>
        </w:rPr>
        <w:t>2025</w:t>
      </w:r>
      <w:r w:rsidRPr="00742662">
        <w:rPr>
          <w:rFonts w:ascii="Times New Roman" w:eastAsia="Adobe 黑体 Std R" w:hAnsi="Times New Roman" w:cs="Times New Roman"/>
          <w:b/>
          <w:sz w:val="32"/>
          <w:szCs w:val="32"/>
        </w:rPr>
        <w:t>年</w:t>
      </w:r>
      <w:r w:rsidRPr="00742662">
        <w:rPr>
          <w:rFonts w:ascii="Times New Roman" w:eastAsia="Adobe 黑体 Std R" w:hAnsi="Times New Roman" w:cs="Times New Roman"/>
          <w:b/>
          <w:sz w:val="32"/>
          <w:szCs w:val="32"/>
        </w:rPr>
        <w:t>2</w:t>
      </w:r>
      <w:r w:rsidRPr="00742662">
        <w:rPr>
          <w:rFonts w:ascii="Times New Roman" w:eastAsia="Adobe 黑体 Std R" w:hAnsi="Times New Roman" w:cs="Times New Roman"/>
          <w:b/>
          <w:sz w:val="32"/>
          <w:szCs w:val="32"/>
        </w:rPr>
        <w:t>月</w:t>
      </w:r>
    </w:p>
    <w:p w14:paraId="12D56FCC" w14:textId="77777777" w:rsidR="00782738" w:rsidRDefault="00782738" w:rsidP="00782738">
      <w:pPr>
        <w:widowControl/>
        <w:ind w:firstLineChars="200" w:firstLine="640"/>
        <w:jc w:val="left"/>
        <w:rPr>
          <w:rFonts w:ascii="Adobe 黑体 Std R" w:eastAsia="Adobe 黑体 Std R" w:hAnsi="Adobe 黑体 Std R"/>
          <w:sz w:val="32"/>
          <w:szCs w:val="32"/>
        </w:rPr>
        <w:sectPr w:rsidR="00782738" w:rsidSect="002C1363">
          <w:footerReference w:type="default" r:id="rId8"/>
          <w:pgSz w:w="11906" w:h="16838"/>
          <w:pgMar w:top="1440" w:right="1800" w:bottom="1440" w:left="1800" w:header="851" w:footer="992" w:gutter="0"/>
          <w:pgNumType w:start="1"/>
          <w:cols w:space="425"/>
          <w:docGrid w:type="lines" w:linePitch="312"/>
        </w:sectPr>
      </w:pPr>
    </w:p>
    <w:p w14:paraId="5ADD9E57" w14:textId="63536EFB" w:rsidR="00AF6644" w:rsidRPr="00415D07" w:rsidRDefault="00415D07" w:rsidP="00782738">
      <w:pPr>
        <w:widowControl/>
        <w:spacing w:line="500" w:lineRule="exact"/>
        <w:ind w:firstLineChars="200" w:firstLine="640"/>
        <w:jc w:val="left"/>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lastRenderedPageBreak/>
        <w:t>一、工作概况</w:t>
      </w:r>
    </w:p>
    <w:p w14:paraId="03104A59" w14:textId="77777777" w:rsidR="003267DF" w:rsidRDefault="003267DF" w:rsidP="003267DF">
      <w:pPr>
        <w:ind w:firstLineChars="200" w:firstLine="643"/>
        <w:rPr>
          <w:rFonts w:ascii="仿宋_GB2312" w:eastAsia="仿宋_GB2312"/>
          <w:b/>
          <w:sz w:val="32"/>
          <w:szCs w:val="32"/>
        </w:rPr>
      </w:pPr>
      <w:r w:rsidRPr="00392774">
        <w:rPr>
          <w:rFonts w:ascii="仿宋_GB2312" w:eastAsia="仿宋_GB2312" w:hint="eastAsia"/>
          <w:b/>
          <w:sz w:val="32"/>
          <w:szCs w:val="32"/>
        </w:rPr>
        <w:t>（一）</w:t>
      </w:r>
      <w:r w:rsidR="00972A3B" w:rsidRPr="00392774">
        <w:rPr>
          <w:rFonts w:ascii="仿宋_GB2312" w:eastAsia="仿宋_GB2312" w:hint="eastAsia"/>
          <w:b/>
          <w:sz w:val="32"/>
          <w:szCs w:val="32"/>
        </w:rPr>
        <w:t>任务来源</w:t>
      </w:r>
    </w:p>
    <w:p w14:paraId="2300EA89" w14:textId="77777777" w:rsidR="00392774" w:rsidRDefault="0041469B" w:rsidP="0041469B">
      <w:pPr>
        <w:ind w:firstLineChars="200" w:firstLine="640"/>
        <w:rPr>
          <w:rFonts w:ascii="仿宋_GB2312" w:eastAsia="仿宋_GB2312"/>
          <w:sz w:val="32"/>
          <w:szCs w:val="32"/>
        </w:rPr>
      </w:pPr>
      <w:r>
        <w:rPr>
          <w:rFonts w:ascii="仿宋_GB2312" w:eastAsia="仿宋_GB2312" w:hAnsi="Adobe 黑体 Std R" w:hint="eastAsia"/>
          <w:sz w:val="32"/>
          <w:szCs w:val="32"/>
        </w:rPr>
        <w:t>根据</w:t>
      </w:r>
      <w:r w:rsidRPr="0041469B">
        <w:rPr>
          <w:rFonts w:ascii="仿宋_GB2312" w:eastAsia="仿宋_GB2312" w:hAnsi="Adobe 黑体 Std R" w:hint="eastAsia"/>
          <w:sz w:val="32"/>
          <w:szCs w:val="32"/>
        </w:rPr>
        <w:t>《陕西省市场监督管理局关于印发〈</w:t>
      </w:r>
      <w:r w:rsidRPr="0041469B">
        <w:rPr>
          <w:rFonts w:ascii="仿宋_GB2312" w:eastAsia="仿宋_GB2312" w:hAnsi="Adobe 黑体 Std R"/>
          <w:sz w:val="32"/>
          <w:szCs w:val="32"/>
        </w:rPr>
        <w:t>2024年省级地方标准申报指南〉的通知》（</w:t>
      </w:r>
      <w:proofErr w:type="gramStart"/>
      <w:r w:rsidRPr="0041469B">
        <w:rPr>
          <w:rFonts w:ascii="仿宋_GB2312" w:eastAsia="仿宋_GB2312" w:hAnsi="Adobe 黑体 Std R"/>
          <w:sz w:val="32"/>
          <w:szCs w:val="32"/>
        </w:rPr>
        <w:t>陕市监发</w:t>
      </w:r>
      <w:proofErr w:type="gramEnd"/>
      <w:r w:rsidRPr="0041469B">
        <w:rPr>
          <w:rFonts w:ascii="仿宋_GB2312" w:eastAsia="仿宋_GB2312" w:hAnsi="Adobe 黑体 Std R"/>
          <w:sz w:val="32"/>
          <w:szCs w:val="32"/>
        </w:rPr>
        <w:t>〔2024〕39号）</w:t>
      </w:r>
      <w:r>
        <w:rPr>
          <w:rFonts w:ascii="仿宋_GB2312" w:eastAsia="仿宋_GB2312" w:hAnsi="Adobe 黑体 Std R" w:hint="eastAsia"/>
          <w:sz w:val="32"/>
          <w:szCs w:val="32"/>
        </w:rPr>
        <w:t>、</w:t>
      </w:r>
      <w:r w:rsidRPr="008A5DA2">
        <w:rPr>
          <w:rFonts w:ascii="仿宋_GB2312" w:eastAsia="仿宋_GB2312" w:hAnsi="Adobe 黑体 Std R"/>
          <w:sz w:val="32"/>
          <w:szCs w:val="32"/>
        </w:rPr>
        <w:t>《</w:t>
      </w:r>
      <w:r w:rsidRPr="00DE6872">
        <w:rPr>
          <w:rFonts w:ascii="仿宋_GB2312" w:eastAsia="仿宋_GB2312" w:hAnsi="Adobe 黑体 Std R" w:hint="eastAsia"/>
          <w:sz w:val="32"/>
          <w:szCs w:val="32"/>
        </w:rPr>
        <w:t>陕西省市场监督管理局关于下达</w:t>
      </w:r>
      <w:r w:rsidRPr="00DE6872">
        <w:rPr>
          <w:rFonts w:ascii="仿宋_GB2312" w:eastAsia="仿宋_GB2312" w:hAnsi="Adobe 黑体 Std R"/>
          <w:sz w:val="32"/>
          <w:szCs w:val="32"/>
        </w:rPr>
        <w:t>2024年第二批地方标准制修订计划的函</w:t>
      </w:r>
      <w:r>
        <w:rPr>
          <w:rFonts w:ascii="仿宋_GB2312" w:eastAsia="仿宋_GB2312" w:hAnsi="Adobe 黑体 Std R" w:hint="eastAsia"/>
          <w:sz w:val="32"/>
          <w:szCs w:val="32"/>
        </w:rPr>
        <w:t>》</w:t>
      </w:r>
      <w:r w:rsidRPr="00DE6872">
        <w:rPr>
          <w:rFonts w:ascii="仿宋_GB2312" w:eastAsia="仿宋_GB2312" w:hAnsi="Adobe 黑体 Std R"/>
          <w:sz w:val="32"/>
          <w:szCs w:val="32"/>
        </w:rPr>
        <w:t>（</w:t>
      </w:r>
      <w:proofErr w:type="gramStart"/>
      <w:r w:rsidRPr="00DE6872">
        <w:rPr>
          <w:rFonts w:ascii="仿宋_GB2312" w:eastAsia="仿宋_GB2312" w:hAnsi="Adobe 黑体 Std R"/>
          <w:sz w:val="32"/>
          <w:szCs w:val="32"/>
        </w:rPr>
        <w:t>陕市监</w:t>
      </w:r>
      <w:proofErr w:type="gramEnd"/>
      <w:r w:rsidRPr="00DE6872">
        <w:rPr>
          <w:rFonts w:ascii="仿宋_GB2312" w:eastAsia="仿宋_GB2312" w:hAnsi="Adobe 黑体 Std R"/>
          <w:sz w:val="32"/>
          <w:szCs w:val="32"/>
        </w:rPr>
        <w:t>函〔2024〕590号）</w:t>
      </w:r>
      <w:r>
        <w:rPr>
          <w:rFonts w:ascii="仿宋_GB2312" w:eastAsia="仿宋_GB2312" w:hAnsi="Adobe 黑体 Std R" w:hint="eastAsia"/>
          <w:sz w:val="32"/>
          <w:szCs w:val="32"/>
        </w:rPr>
        <w:t>相关要求</w:t>
      </w:r>
      <w:r w:rsidRPr="0041469B">
        <w:rPr>
          <w:rFonts w:ascii="仿宋_GB2312" w:eastAsia="仿宋_GB2312"/>
          <w:sz w:val="32"/>
          <w:szCs w:val="32"/>
        </w:rPr>
        <w:t>，</w:t>
      </w:r>
      <w:r w:rsidR="0072508E">
        <w:rPr>
          <w:rFonts w:ascii="仿宋_GB2312" w:eastAsia="仿宋_GB2312" w:hint="eastAsia"/>
          <w:sz w:val="32"/>
          <w:szCs w:val="32"/>
        </w:rPr>
        <w:t>中国地质调查局西安矿产资源调查中心通过申报预审、立项评审，经</w:t>
      </w:r>
      <w:r w:rsidR="0072508E" w:rsidRPr="0072508E">
        <w:rPr>
          <w:rFonts w:ascii="仿宋_GB2312" w:eastAsia="仿宋_GB2312" w:hint="eastAsia"/>
          <w:sz w:val="32"/>
          <w:szCs w:val="32"/>
        </w:rPr>
        <w:t>陕西省市场监督管理局</w:t>
      </w:r>
      <w:r w:rsidR="0072508E">
        <w:rPr>
          <w:rFonts w:ascii="仿宋_GB2312" w:eastAsia="仿宋_GB2312" w:hint="eastAsia"/>
          <w:sz w:val="32"/>
          <w:szCs w:val="32"/>
        </w:rPr>
        <w:t>批准</w:t>
      </w:r>
      <w:r w:rsidR="0072508E" w:rsidRPr="0072508E">
        <w:rPr>
          <w:rFonts w:ascii="仿宋_GB2312" w:eastAsia="仿宋_GB2312" w:hAnsi="Adobe 黑体 Std R" w:hint="eastAsia"/>
          <w:sz w:val="32"/>
          <w:szCs w:val="32"/>
        </w:rPr>
        <w:t>，</w:t>
      </w:r>
      <w:r w:rsidRPr="0072508E">
        <w:rPr>
          <w:rFonts w:ascii="仿宋_GB2312" w:eastAsia="仿宋_GB2312" w:hAnsi="Adobe 黑体 Std R"/>
          <w:sz w:val="32"/>
          <w:szCs w:val="32"/>
        </w:rPr>
        <w:t>承担</w:t>
      </w:r>
      <w:r w:rsidR="0072508E" w:rsidRPr="0072508E">
        <w:rPr>
          <w:rFonts w:ascii="仿宋_GB2312" w:eastAsia="仿宋_GB2312" w:hAnsi="Adobe 黑体 Std R"/>
          <w:sz w:val="32"/>
          <w:szCs w:val="32"/>
        </w:rPr>
        <w:t>2024年第二批</w:t>
      </w:r>
      <w:r w:rsidR="0072508E">
        <w:rPr>
          <w:rFonts w:ascii="仿宋_GB2312" w:eastAsia="仿宋_GB2312" w:hAnsi="Adobe 黑体 Std R" w:hint="eastAsia"/>
          <w:sz w:val="32"/>
          <w:szCs w:val="32"/>
        </w:rPr>
        <w:t>陕西省地方标准《</w:t>
      </w:r>
      <w:r w:rsidR="0072508E" w:rsidRPr="00F42615">
        <w:rPr>
          <w:rFonts w:ascii="仿宋_GB2312" w:eastAsia="仿宋_GB2312" w:hAnsi="Adobe 黑体 Std R" w:hint="eastAsia"/>
          <w:sz w:val="32"/>
          <w:szCs w:val="32"/>
        </w:rPr>
        <w:t>固体矿产绿色勘查地质钻探技术规范</w:t>
      </w:r>
      <w:r w:rsidR="0072508E">
        <w:rPr>
          <w:rFonts w:ascii="仿宋_GB2312" w:eastAsia="仿宋_GB2312" w:hAnsi="Adobe 黑体 Std R" w:hint="eastAsia"/>
          <w:sz w:val="32"/>
          <w:szCs w:val="32"/>
        </w:rPr>
        <w:t>》（项目编号</w:t>
      </w:r>
      <w:r w:rsidR="0072508E" w:rsidRPr="008A5DA2">
        <w:rPr>
          <w:rFonts w:ascii="仿宋_GB2312" w:eastAsia="仿宋_GB2312" w:hAnsi="Adobe 黑体 Std R"/>
          <w:sz w:val="32"/>
          <w:szCs w:val="32"/>
        </w:rPr>
        <w:t>SDBXM 057-2024</w:t>
      </w:r>
      <w:r w:rsidR="0072508E">
        <w:rPr>
          <w:rFonts w:ascii="仿宋_GB2312" w:eastAsia="仿宋_GB2312" w:hAnsi="Adobe 黑体 Std R" w:hint="eastAsia"/>
          <w:sz w:val="32"/>
          <w:szCs w:val="32"/>
        </w:rPr>
        <w:t>）</w:t>
      </w:r>
      <w:r w:rsidRPr="0041469B">
        <w:rPr>
          <w:rFonts w:ascii="仿宋_GB2312" w:eastAsia="仿宋_GB2312"/>
          <w:sz w:val="32"/>
          <w:szCs w:val="32"/>
        </w:rPr>
        <w:t>的</w:t>
      </w:r>
      <w:r w:rsidR="0072508E">
        <w:rPr>
          <w:rFonts w:ascii="仿宋_GB2312" w:eastAsia="仿宋_GB2312" w:hint="eastAsia"/>
          <w:sz w:val="32"/>
          <w:szCs w:val="32"/>
        </w:rPr>
        <w:t>制定计划项目</w:t>
      </w:r>
      <w:r>
        <w:rPr>
          <w:rFonts w:ascii="仿宋_GB2312" w:eastAsia="仿宋_GB2312" w:hint="eastAsia"/>
          <w:sz w:val="32"/>
          <w:szCs w:val="32"/>
        </w:rPr>
        <w:t>。</w:t>
      </w:r>
    </w:p>
    <w:p w14:paraId="75325812" w14:textId="77777777" w:rsidR="0041469B" w:rsidRPr="0041469B" w:rsidRDefault="0041469B" w:rsidP="0041469B">
      <w:pPr>
        <w:ind w:firstLineChars="200" w:firstLine="640"/>
        <w:rPr>
          <w:rFonts w:ascii="仿宋_GB2312" w:eastAsia="仿宋_GB2312"/>
          <w:sz w:val="32"/>
          <w:szCs w:val="32"/>
        </w:rPr>
      </w:pPr>
      <w:r w:rsidRPr="0041469B">
        <w:rPr>
          <w:rFonts w:ascii="仿宋_GB2312" w:eastAsia="仿宋_GB2312"/>
          <w:sz w:val="32"/>
          <w:szCs w:val="32"/>
        </w:rPr>
        <w:t>该标准编制任务由</w:t>
      </w:r>
      <w:r w:rsidR="0072508E">
        <w:rPr>
          <w:rFonts w:ascii="仿宋_GB2312" w:eastAsia="仿宋_GB2312" w:hint="eastAsia"/>
          <w:sz w:val="32"/>
          <w:szCs w:val="32"/>
        </w:rPr>
        <w:t>中国地质调查局西安矿产资源调查中心</w:t>
      </w:r>
      <w:r w:rsidRPr="0041469B">
        <w:rPr>
          <w:rFonts w:ascii="仿宋_GB2312" w:eastAsia="仿宋_GB2312"/>
          <w:sz w:val="32"/>
          <w:szCs w:val="32"/>
        </w:rPr>
        <w:t>、</w:t>
      </w:r>
      <w:bookmarkStart w:id="0" w:name="OLE_LINK6"/>
      <w:bookmarkStart w:id="1" w:name="OLE_LINK7"/>
      <w:r w:rsidR="0072508E" w:rsidRPr="0072508E">
        <w:rPr>
          <w:rFonts w:ascii="仿宋_GB2312" w:eastAsia="仿宋_GB2312" w:hint="eastAsia"/>
          <w:sz w:val="32"/>
          <w:szCs w:val="32"/>
        </w:rPr>
        <w:t>中国地质科学院勘探技术研究所、中陕核工业集团二一四大队有限公司</w:t>
      </w:r>
      <w:bookmarkEnd w:id="0"/>
      <w:bookmarkEnd w:id="1"/>
      <w:r w:rsidRPr="0041469B">
        <w:rPr>
          <w:rFonts w:ascii="仿宋_GB2312" w:eastAsia="仿宋_GB2312"/>
          <w:sz w:val="32"/>
          <w:szCs w:val="32"/>
        </w:rPr>
        <w:t>共同完成</w:t>
      </w:r>
      <w:r w:rsidR="0072508E">
        <w:rPr>
          <w:rFonts w:ascii="仿宋_GB2312" w:eastAsia="仿宋_GB2312" w:hint="eastAsia"/>
          <w:sz w:val="32"/>
          <w:szCs w:val="32"/>
        </w:rPr>
        <w:t>。</w:t>
      </w:r>
    </w:p>
    <w:p w14:paraId="27699444" w14:textId="77777777" w:rsidR="003267DF" w:rsidRDefault="003267DF" w:rsidP="003267DF">
      <w:pPr>
        <w:ind w:firstLineChars="200" w:firstLine="643"/>
        <w:rPr>
          <w:rFonts w:ascii="仿宋_GB2312" w:eastAsia="仿宋_GB2312"/>
          <w:b/>
          <w:sz w:val="32"/>
          <w:szCs w:val="32"/>
        </w:rPr>
      </w:pPr>
      <w:r w:rsidRPr="00392774">
        <w:rPr>
          <w:rFonts w:ascii="仿宋_GB2312" w:eastAsia="仿宋_GB2312" w:hint="eastAsia"/>
          <w:b/>
          <w:sz w:val="32"/>
          <w:szCs w:val="32"/>
        </w:rPr>
        <w:t>（二）</w:t>
      </w:r>
      <w:r w:rsidR="00972A3B" w:rsidRPr="00392774">
        <w:rPr>
          <w:rFonts w:ascii="仿宋_GB2312" w:eastAsia="仿宋_GB2312" w:hint="eastAsia"/>
          <w:b/>
          <w:sz w:val="32"/>
          <w:szCs w:val="32"/>
        </w:rPr>
        <w:t>目的意义</w:t>
      </w:r>
    </w:p>
    <w:p w14:paraId="1869B392" w14:textId="77777777" w:rsidR="00027E20" w:rsidRDefault="00027E20" w:rsidP="00027E20">
      <w:pPr>
        <w:ind w:firstLineChars="200" w:firstLine="640"/>
        <w:rPr>
          <w:rFonts w:ascii="仿宋_GB2312" w:eastAsia="仿宋_GB2312"/>
          <w:sz w:val="32"/>
          <w:szCs w:val="32"/>
        </w:rPr>
      </w:pPr>
      <w:r w:rsidRPr="00CC6D7B">
        <w:rPr>
          <w:rFonts w:ascii="仿宋_GB2312" w:eastAsia="仿宋_GB2312"/>
          <w:sz w:val="32"/>
          <w:szCs w:val="32"/>
        </w:rPr>
        <w:t>陕西省</w:t>
      </w:r>
      <w:r w:rsidR="00EF7804" w:rsidRPr="00B544E6">
        <w:rPr>
          <w:rFonts w:ascii="仿宋_GB2312" w:eastAsia="仿宋_GB2312" w:hint="eastAsia"/>
          <w:sz w:val="32"/>
          <w:szCs w:val="32"/>
        </w:rPr>
        <w:t>地质景观与生态环境多样，</w:t>
      </w:r>
      <w:r w:rsidR="00EF7804">
        <w:rPr>
          <w:rFonts w:ascii="仿宋_GB2312" w:eastAsia="仿宋_GB2312" w:hint="eastAsia"/>
          <w:sz w:val="32"/>
          <w:szCs w:val="32"/>
        </w:rPr>
        <w:t>林地</w:t>
      </w:r>
      <w:r w:rsidR="00EF7804">
        <w:rPr>
          <w:rFonts w:ascii="仿宋_GB2312" w:eastAsia="仿宋_GB2312"/>
          <w:sz w:val="32"/>
          <w:szCs w:val="32"/>
        </w:rPr>
        <w:t>、</w:t>
      </w:r>
      <w:r w:rsidR="00EF7804">
        <w:rPr>
          <w:rFonts w:ascii="仿宋_GB2312" w:eastAsia="仿宋_GB2312" w:hint="eastAsia"/>
          <w:sz w:val="32"/>
          <w:szCs w:val="32"/>
        </w:rPr>
        <w:t>草地</w:t>
      </w:r>
      <w:r w:rsidR="00EF7804" w:rsidRPr="00F9642F">
        <w:rPr>
          <w:rFonts w:ascii="仿宋_GB2312" w:eastAsia="仿宋_GB2312"/>
          <w:sz w:val="32"/>
          <w:szCs w:val="32"/>
        </w:rPr>
        <w:t>、湿地、荒漠</w:t>
      </w:r>
      <w:r w:rsidR="00EF7804">
        <w:rPr>
          <w:rFonts w:ascii="仿宋_GB2312" w:eastAsia="仿宋_GB2312" w:hint="eastAsia"/>
          <w:sz w:val="32"/>
          <w:szCs w:val="32"/>
        </w:rPr>
        <w:t>等景观</w:t>
      </w:r>
      <w:r w:rsidR="00EF7804" w:rsidRPr="00F9642F">
        <w:rPr>
          <w:rFonts w:ascii="仿宋_GB2312" w:eastAsia="仿宋_GB2312"/>
          <w:sz w:val="32"/>
          <w:szCs w:val="32"/>
        </w:rPr>
        <w:t>均有分布</w:t>
      </w:r>
      <w:r w:rsidR="00EF7804">
        <w:rPr>
          <w:rFonts w:ascii="仿宋_GB2312" w:eastAsia="仿宋_GB2312" w:hint="eastAsia"/>
          <w:sz w:val="32"/>
          <w:szCs w:val="32"/>
        </w:rPr>
        <w:t>，</w:t>
      </w:r>
      <w:r w:rsidRPr="00CC6D7B">
        <w:rPr>
          <w:rFonts w:ascii="仿宋_GB2312" w:eastAsia="仿宋_GB2312"/>
          <w:sz w:val="32"/>
          <w:szCs w:val="32"/>
        </w:rPr>
        <w:t>自北至南分为陕北、关中、陕南三大地理区</w:t>
      </w:r>
      <w:r>
        <w:rPr>
          <w:rFonts w:ascii="仿宋_GB2312" w:eastAsia="仿宋_GB2312" w:hint="eastAsia"/>
          <w:sz w:val="32"/>
          <w:szCs w:val="32"/>
        </w:rPr>
        <w:t>，</w:t>
      </w:r>
      <w:r w:rsidRPr="00CC6D7B">
        <w:rPr>
          <w:rFonts w:ascii="仿宋_GB2312" w:eastAsia="仿宋_GB2312"/>
          <w:sz w:val="32"/>
          <w:szCs w:val="32"/>
        </w:rPr>
        <w:t>长城沿线</w:t>
      </w:r>
      <w:r w:rsidR="00EF7804">
        <w:rPr>
          <w:rFonts w:ascii="仿宋_GB2312" w:eastAsia="仿宋_GB2312" w:hint="eastAsia"/>
          <w:sz w:val="32"/>
          <w:szCs w:val="32"/>
        </w:rPr>
        <w:t>的</w:t>
      </w:r>
      <w:r w:rsidRPr="00CC6D7B">
        <w:rPr>
          <w:rFonts w:ascii="仿宋_GB2312" w:eastAsia="仿宋_GB2312"/>
          <w:sz w:val="32"/>
          <w:szCs w:val="32"/>
        </w:rPr>
        <w:t>风沙滩地</w:t>
      </w:r>
      <w:r>
        <w:rPr>
          <w:rFonts w:ascii="仿宋_GB2312" w:eastAsia="仿宋_GB2312" w:hint="eastAsia"/>
          <w:sz w:val="32"/>
          <w:szCs w:val="32"/>
        </w:rPr>
        <w:t>生态脆弱区</w:t>
      </w:r>
      <w:r w:rsidRPr="00CC6D7B">
        <w:rPr>
          <w:rFonts w:ascii="仿宋_GB2312" w:eastAsia="仿宋_GB2312"/>
          <w:sz w:val="32"/>
          <w:szCs w:val="32"/>
        </w:rPr>
        <w:t>、黄土高原</w:t>
      </w:r>
      <w:r>
        <w:rPr>
          <w:rFonts w:ascii="仿宋_GB2312" w:eastAsia="仿宋_GB2312" w:hint="eastAsia"/>
          <w:sz w:val="32"/>
          <w:szCs w:val="32"/>
        </w:rPr>
        <w:t>丘陵沟壑区</w:t>
      </w:r>
      <w:r w:rsidRPr="00CC6D7B">
        <w:rPr>
          <w:rFonts w:ascii="仿宋_GB2312" w:eastAsia="仿宋_GB2312"/>
          <w:sz w:val="32"/>
          <w:szCs w:val="32"/>
        </w:rPr>
        <w:t>、关中渭河平原</w:t>
      </w:r>
      <w:r>
        <w:rPr>
          <w:rFonts w:ascii="仿宋_GB2312" w:eastAsia="仿宋_GB2312" w:hint="eastAsia"/>
          <w:sz w:val="32"/>
          <w:szCs w:val="32"/>
        </w:rPr>
        <w:t>农耕区</w:t>
      </w:r>
      <w:r w:rsidRPr="00CC6D7B">
        <w:rPr>
          <w:rFonts w:ascii="仿宋_GB2312" w:eastAsia="仿宋_GB2312"/>
          <w:sz w:val="32"/>
          <w:szCs w:val="32"/>
        </w:rPr>
        <w:t>、秦</w:t>
      </w:r>
      <w:r>
        <w:rPr>
          <w:rFonts w:ascii="仿宋_GB2312" w:eastAsia="仿宋_GB2312" w:hint="eastAsia"/>
          <w:sz w:val="32"/>
          <w:szCs w:val="32"/>
        </w:rPr>
        <w:t>巴</w:t>
      </w:r>
      <w:r w:rsidRPr="00CC6D7B">
        <w:rPr>
          <w:rFonts w:ascii="仿宋_GB2312" w:eastAsia="仿宋_GB2312"/>
          <w:sz w:val="32"/>
          <w:szCs w:val="32"/>
        </w:rPr>
        <w:t>山地</w:t>
      </w:r>
      <w:r>
        <w:rPr>
          <w:rFonts w:ascii="仿宋_GB2312" w:eastAsia="仿宋_GB2312" w:hint="eastAsia"/>
          <w:sz w:val="32"/>
          <w:szCs w:val="32"/>
        </w:rPr>
        <w:t>植被覆盖区</w:t>
      </w:r>
      <w:r w:rsidRPr="00CC6D7B">
        <w:rPr>
          <w:rFonts w:ascii="仿宋_GB2312" w:eastAsia="仿宋_GB2312"/>
          <w:sz w:val="32"/>
          <w:szCs w:val="32"/>
        </w:rPr>
        <w:t>。</w:t>
      </w:r>
      <w:r w:rsidR="00EF7804">
        <w:rPr>
          <w:rFonts w:ascii="仿宋_GB2312" w:eastAsia="仿宋_GB2312" w:hint="eastAsia"/>
          <w:sz w:val="32"/>
          <w:szCs w:val="32"/>
        </w:rPr>
        <w:t>陕西境内</w:t>
      </w:r>
      <w:r w:rsidRPr="00B544E6">
        <w:rPr>
          <w:rFonts w:ascii="仿宋_GB2312" w:eastAsia="仿宋_GB2312" w:hint="eastAsia"/>
          <w:sz w:val="32"/>
          <w:szCs w:val="32"/>
        </w:rPr>
        <w:t>自然资源丰富，</w:t>
      </w:r>
      <w:r w:rsidRPr="00C47471">
        <w:rPr>
          <w:rFonts w:ascii="仿宋_GB2312" w:eastAsia="仿宋_GB2312"/>
          <w:sz w:val="32"/>
          <w:szCs w:val="32"/>
        </w:rPr>
        <w:t>是国家重要能源化工基地</w:t>
      </w:r>
      <w:r w:rsidR="00D16EBD">
        <w:rPr>
          <w:rFonts w:ascii="仿宋_GB2312" w:eastAsia="仿宋_GB2312" w:hint="eastAsia"/>
          <w:sz w:val="32"/>
          <w:szCs w:val="32"/>
        </w:rPr>
        <w:t>、</w:t>
      </w:r>
      <w:r w:rsidRPr="00C47471">
        <w:rPr>
          <w:rFonts w:ascii="仿宋_GB2312" w:eastAsia="仿宋_GB2312"/>
          <w:sz w:val="32"/>
          <w:szCs w:val="32"/>
        </w:rPr>
        <w:t>战略性金属和非金属矿产资源基地。</w:t>
      </w:r>
    </w:p>
    <w:p w14:paraId="2A1AAABA" w14:textId="77777777" w:rsidR="00027E20" w:rsidRPr="0046780F" w:rsidRDefault="00027E20" w:rsidP="00027E20">
      <w:pPr>
        <w:ind w:firstLineChars="200" w:firstLine="640"/>
        <w:rPr>
          <w:rFonts w:ascii="仿宋_GB2312" w:eastAsia="仿宋_GB2312"/>
          <w:sz w:val="32"/>
          <w:szCs w:val="32"/>
        </w:rPr>
      </w:pPr>
      <w:r w:rsidRPr="0046780F">
        <w:rPr>
          <w:rFonts w:ascii="仿宋_GB2312" w:eastAsia="仿宋_GB2312" w:hint="eastAsia"/>
          <w:sz w:val="32"/>
          <w:szCs w:val="32"/>
        </w:rPr>
        <w:t>在地质勘查工作中，地质测量、地球物理勘查、地球化学勘查以及遥感地质调查等技术手段对生态环境影响较小，</w:t>
      </w:r>
      <w:r w:rsidRPr="00951E42">
        <w:rPr>
          <w:rFonts w:ascii="仿宋_GB2312" w:eastAsia="仿宋_GB2312" w:hint="eastAsia"/>
          <w:sz w:val="32"/>
          <w:szCs w:val="32"/>
        </w:rPr>
        <w:lastRenderedPageBreak/>
        <w:t>钻探工程具有地表破坏强度大，环境污染源多（液体、固体以及气体污染物），扰动周期长等特点。</w:t>
      </w:r>
    </w:p>
    <w:p w14:paraId="5C146E5F" w14:textId="58DCF942" w:rsidR="00027E20" w:rsidRPr="0046780F" w:rsidRDefault="00027E20" w:rsidP="00027E20">
      <w:pPr>
        <w:ind w:firstLineChars="200" w:firstLine="640"/>
        <w:rPr>
          <w:rFonts w:ascii="仿宋_GB2312" w:eastAsia="仿宋_GB2312"/>
          <w:sz w:val="32"/>
          <w:szCs w:val="32"/>
        </w:rPr>
      </w:pPr>
      <w:r>
        <w:rPr>
          <w:rFonts w:ascii="仿宋_GB2312" w:eastAsia="仿宋_GB2312" w:hint="eastAsia"/>
          <w:sz w:val="32"/>
          <w:szCs w:val="32"/>
        </w:rPr>
        <w:t>目前，陕西省</w:t>
      </w:r>
      <w:r w:rsidR="008557BE">
        <w:rPr>
          <w:rFonts w:ascii="仿宋_GB2312" w:eastAsia="仿宋_GB2312" w:hint="eastAsia"/>
          <w:sz w:val="32"/>
          <w:szCs w:val="32"/>
        </w:rPr>
        <w:t>尚</w:t>
      </w:r>
      <w:r w:rsidR="002F0738">
        <w:rPr>
          <w:rFonts w:ascii="仿宋_GB2312" w:eastAsia="仿宋_GB2312" w:hint="eastAsia"/>
          <w:sz w:val="32"/>
          <w:szCs w:val="32"/>
        </w:rPr>
        <w:t>无</w:t>
      </w:r>
      <w:r w:rsidRPr="0046780F">
        <w:rPr>
          <w:rFonts w:ascii="仿宋_GB2312" w:eastAsia="仿宋_GB2312" w:hint="eastAsia"/>
          <w:sz w:val="32"/>
          <w:szCs w:val="32"/>
        </w:rPr>
        <w:t>绿色勘查</w:t>
      </w:r>
      <w:r>
        <w:rPr>
          <w:rFonts w:ascii="仿宋_GB2312" w:eastAsia="仿宋_GB2312" w:hint="eastAsia"/>
          <w:sz w:val="32"/>
          <w:szCs w:val="32"/>
        </w:rPr>
        <w:t>方面的</w:t>
      </w:r>
      <w:r w:rsidRPr="0046780F">
        <w:rPr>
          <w:rFonts w:ascii="仿宋_GB2312" w:eastAsia="仿宋_GB2312" w:hint="eastAsia"/>
          <w:sz w:val="32"/>
          <w:szCs w:val="32"/>
        </w:rPr>
        <w:t>标准，</w:t>
      </w:r>
      <w:r>
        <w:rPr>
          <w:rFonts w:ascii="仿宋_GB2312" w:eastAsia="仿宋_GB2312" w:hint="eastAsia"/>
          <w:sz w:val="32"/>
          <w:szCs w:val="32"/>
        </w:rPr>
        <w:t>且省内</w:t>
      </w:r>
      <w:r w:rsidRPr="0046780F">
        <w:rPr>
          <w:rFonts w:ascii="仿宋_GB2312" w:eastAsia="仿宋_GB2312" w:hint="eastAsia"/>
          <w:sz w:val="32"/>
          <w:szCs w:val="32"/>
        </w:rPr>
        <w:t>各</w:t>
      </w:r>
      <w:r>
        <w:rPr>
          <w:rFonts w:ascii="仿宋_GB2312" w:eastAsia="仿宋_GB2312" w:hint="eastAsia"/>
          <w:sz w:val="32"/>
          <w:szCs w:val="32"/>
        </w:rPr>
        <w:t>地</w:t>
      </w:r>
      <w:proofErr w:type="gramStart"/>
      <w:r>
        <w:rPr>
          <w:rFonts w:ascii="仿宋_GB2312" w:eastAsia="仿宋_GB2312" w:hint="eastAsia"/>
          <w:sz w:val="32"/>
          <w:szCs w:val="32"/>
        </w:rPr>
        <w:t>勘</w:t>
      </w:r>
      <w:proofErr w:type="gramEnd"/>
      <w:r w:rsidRPr="0046780F">
        <w:rPr>
          <w:rFonts w:ascii="仿宋_GB2312" w:eastAsia="仿宋_GB2312" w:hint="eastAsia"/>
          <w:sz w:val="32"/>
          <w:szCs w:val="32"/>
        </w:rPr>
        <w:t>单位对绿色勘查工作理解认识不一致、</w:t>
      </w:r>
      <w:r>
        <w:rPr>
          <w:rFonts w:ascii="仿宋_GB2312" w:eastAsia="仿宋_GB2312" w:hint="eastAsia"/>
          <w:sz w:val="32"/>
          <w:szCs w:val="32"/>
        </w:rPr>
        <w:t>工作粗细程度不统一、</w:t>
      </w:r>
      <w:r w:rsidR="008557BE">
        <w:rPr>
          <w:rFonts w:ascii="仿宋_GB2312" w:eastAsia="仿宋_GB2312" w:hint="eastAsia"/>
          <w:sz w:val="32"/>
          <w:szCs w:val="32"/>
        </w:rPr>
        <w:t>相关</w:t>
      </w:r>
      <w:r w:rsidRPr="0046780F">
        <w:rPr>
          <w:rFonts w:ascii="仿宋_GB2312" w:eastAsia="仿宋_GB2312" w:hint="eastAsia"/>
          <w:sz w:val="32"/>
          <w:szCs w:val="32"/>
        </w:rPr>
        <w:t>监督管理要求参差不齐，一些项目在实施</w:t>
      </w:r>
      <w:r>
        <w:rPr>
          <w:rFonts w:ascii="仿宋_GB2312" w:eastAsia="仿宋_GB2312" w:hint="eastAsia"/>
          <w:sz w:val="32"/>
          <w:szCs w:val="32"/>
        </w:rPr>
        <w:t>钻探工程的</w:t>
      </w:r>
      <w:r w:rsidRPr="0046780F">
        <w:rPr>
          <w:rFonts w:ascii="仿宋_GB2312" w:eastAsia="仿宋_GB2312" w:hint="eastAsia"/>
          <w:sz w:val="32"/>
          <w:szCs w:val="32"/>
        </w:rPr>
        <w:t>过程中</w:t>
      </w:r>
      <w:r>
        <w:rPr>
          <w:rFonts w:ascii="仿宋_GB2312" w:eastAsia="仿宋_GB2312" w:hint="eastAsia"/>
          <w:sz w:val="32"/>
          <w:szCs w:val="32"/>
        </w:rPr>
        <w:t>不因地制宜、科学管控，</w:t>
      </w:r>
      <w:r w:rsidRPr="0046780F">
        <w:rPr>
          <w:rFonts w:ascii="仿宋_GB2312" w:eastAsia="仿宋_GB2312" w:hint="eastAsia"/>
          <w:sz w:val="32"/>
          <w:szCs w:val="32"/>
        </w:rPr>
        <w:t>造成生态环境</w:t>
      </w:r>
      <w:r>
        <w:rPr>
          <w:rFonts w:ascii="仿宋_GB2312" w:eastAsia="仿宋_GB2312" w:hint="eastAsia"/>
          <w:sz w:val="32"/>
          <w:szCs w:val="32"/>
        </w:rPr>
        <w:t>影响范围扩大化</w:t>
      </w:r>
      <w:r w:rsidR="002F0738">
        <w:rPr>
          <w:rFonts w:ascii="仿宋_GB2312" w:eastAsia="仿宋_GB2312" w:hint="eastAsia"/>
          <w:sz w:val="32"/>
          <w:szCs w:val="32"/>
        </w:rPr>
        <w:t>，工后环境</w:t>
      </w:r>
      <w:r w:rsidRPr="0046780F">
        <w:rPr>
          <w:rFonts w:ascii="仿宋_GB2312" w:eastAsia="仿宋_GB2312" w:hint="eastAsia"/>
          <w:sz w:val="32"/>
          <w:szCs w:val="32"/>
        </w:rPr>
        <w:t>恢复</w:t>
      </w:r>
      <w:r>
        <w:rPr>
          <w:rFonts w:ascii="仿宋_GB2312" w:eastAsia="仿宋_GB2312" w:hint="eastAsia"/>
          <w:sz w:val="32"/>
          <w:szCs w:val="32"/>
        </w:rPr>
        <w:t>治理</w:t>
      </w:r>
      <w:r w:rsidR="002F0738">
        <w:rPr>
          <w:rFonts w:ascii="仿宋_GB2312" w:eastAsia="仿宋_GB2312" w:hint="eastAsia"/>
          <w:sz w:val="32"/>
          <w:szCs w:val="32"/>
        </w:rPr>
        <w:t>的检查验收标准</w:t>
      </w:r>
      <w:r w:rsidR="008557BE">
        <w:rPr>
          <w:rFonts w:ascii="仿宋_GB2312" w:eastAsia="仿宋_GB2312" w:hint="eastAsia"/>
          <w:sz w:val="32"/>
          <w:szCs w:val="32"/>
        </w:rPr>
        <w:t>尚</w:t>
      </w:r>
      <w:r w:rsidR="002F0738">
        <w:rPr>
          <w:rFonts w:ascii="仿宋_GB2312" w:eastAsia="仿宋_GB2312" w:hint="eastAsia"/>
          <w:sz w:val="32"/>
          <w:szCs w:val="32"/>
        </w:rPr>
        <w:t>无参考依据</w:t>
      </w:r>
      <w:r w:rsidRPr="0046780F">
        <w:rPr>
          <w:rFonts w:ascii="仿宋_GB2312" w:eastAsia="仿宋_GB2312" w:hint="eastAsia"/>
          <w:sz w:val="32"/>
          <w:szCs w:val="32"/>
        </w:rPr>
        <w:t>，</w:t>
      </w:r>
      <w:r w:rsidR="008557BE">
        <w:rPr>
          <w:rFonts w:ascii="仿宋_GB2312" w:eastAsia="仿宋_GB2312" w:hint="eastAsia"/>
          <w:sz w:val="32"/>
          <w:szCs w:val="32"/>
        </w:rPr>
        <w:t>这些问题</w:t>
      </w:r>
      <w:r w:rsidRPr="0046780F">
        <w:rPr>
          <w:rFonts w:ascii="仿宋_GB2312" w:eastAsia="仿宋_GB2312" w:hint="eastAsia"/>
          <w:sz w:val="32"/>
          <w:szCs w:val="32"/>
        </w:rPr>
        <w:t>不符合生态文明建设</w:t>
      </w:r>
      <w:r>
        <w:rPr>
          <w:rFonts w:ascii="仿宋_GB2312" w:eastAsia="仿宋_GB2312" w:hint="eastAsia"/>
          <w:sz w:val="32"/>
          <w:szCs w:val="32"/>
        </w:rPr>
        <w:t>发展</w:t>
      </w:r>
      <w:r w:rsidR="002F0738">
        <w:rPr>
          <w:rFonts w:ascii="仿宋_GB2312" w:eastAsia="仿宋_GB2312" w:hint="eastAsia"/>
          <w:sz w:val="32"/>
          <w:szCs w:val="32"/>
        </w:rPr>
        <w:t>的</w:t>
      </w:r>
      <w:r>
        <w:rPr>
          <w:rFonts w:ascii="仿宋_GB2312" w:eastAsia="仿宋_GB2312" w:hint="eastAsia"/>
          <w:sz w:val="32"/>
          <w:szCs w:val="32"/>
        </w:rPr>
        <w:t>理念</w:t>
      </w:r>
      <w:r w:rsidRPr="0046780F">
        <w:rPr>
          <w:rFonts w:ascii="仿宋_GB2312" w:eastAsia="仿宋_GB2312" w:hint="eastAsia"/>
          <w:sz w:val="32"/>
          <w:szCs w:val="32"/>
        </w:rPr>
        <w:t>。</w:t>
      </w:r>
    </w:p>
    <w:p w14:paraId="16DB1352" w14:textId="6CD76E17" w:rsidR="00392774" w:rsidRPr="002F0738" w:rsidRDefault="00027E20" w:rsidP="002F0738">
      <w:pPr>
        <w:ind w:firstLineChars="200" w:firstLine="640"/>
        <w:rPr>
          <w:rFonts w:ascii="仿宋_GB2312" w:eastAsia="仿宋_GB2312"/>
          <w:sz w:val="32"/>
          <w:szCs w:val="32"/>
        </w:rPr>
      </w:pPr>
      <w:r w:rsidRPr="00132B82">
        <w:rPr>
          <w:rFonts w:ascii="仿宋_GB2312" w:eastAsia="仿宋_GB2312" w:hint="eastAsia"/>
          <w:sz w:val="32"/>
          <w:szCs w:val="32"/>
        </w:rPr>
        <w:t>因此，为做好矿产资源探矿领域的生态环</w:t>
      </w:r>
      <w:r>
        <w:rPr>
          <w:rFonts w:ascii="仿宋_GB2312" w:eastAsia="仿宋_GB2312" w:hint="eastAsia"/>
          <w:sz w:val="32"/>
          <w:szCs w:val="32"/>
        </w:rPr>
        <w:t>保</w:t>
      </w:r>
      <w:r w:rsidRPr="00132B82">
        <w:rPr>
          <w:rFonts w:ascii="仿宋_GB2312" w:eastAsia="仿宋_GB2312" w:hint="eastAsia"/>
          <w:sz w:val="32"/>
          <w:szCs w:val="32"/>
        </w:rPr>
        <w:t>工作，规范我省企、事业</w:t>
      </w:r>
      <w:r>
        <w:rPr>
          <w:rFonts w:ascii="仿宋_GB2312" w:eastAsia="仿宋_GB2312" w:hint="eastAsia"/>
          <w:sz w:val="32"/>
          <w:szCs w:val="32"/>
        </w:rPr>
        <w:t>地勘</w:t>
      </w:r>
      <w:r w:rsidRPr="00132B82">
        <w:rPr>
          <w:rFonts w:ascii="仿宋_GB2312" w:eastAsia="仿宋_GB2312" w:hint="eastAsia"/>
          <w:sz w:val="32"/>
          <w:szCs w:val="32"/>
        </w:rPr>
        <w:t>单位探矿行为，急需制定适合我省有关绿色钻探的相关技术</w:t>
      </w:r>
      <w:r>
        <w:rPr>
          <w:rFonts w:ascii="仿宋_GB2312" w:eastAsia="仿宋_GB2312" w:hint="eastAsia"/>
          <w:sz w:val="32"/>
          <w:szCs w:val="32"/>
        </w:rPr>
        <w:t>规范</w:t>
      </w:r>
      <w:r w:rsidRPr="00132B82">
        <w:rPr>
          <w:rFonts w:ascii="仿宋_GB2312" w:eastAsia="仿宋_GB2312" w:hint="eastAsia"/>
          <w:sz w:val="32"/>
          <w:szCs w:val="32"/>
        </w:rPr>
        <w:t>，其意义重大，这将</w:t>
      </w:r>
      <w:r w:rsidR="00AA0618">
        <w:rPr>
          <w:rFonts w:ascii="仿宋_GB2312" w:eastAsia="仿宋_GB2312" w:hint="eastAsia"/>
          <w:sz w:val="32"/>
          <w:szCs w:val="32"/>
        </w:rPr>
        <w:t>有力</w:t>
      </w:r>
      <w:r w:rsidRPr="00132B82">
        <w:rPr>
          <w:rFonts w:ascii="仿宋_GB2312" w:eastAsia="仿宋_GB2312" w:hint="eastAsia"/>
          <w:sz w:val="32"/>
          <w:szCs w:val="32"/>
        </w:rPr>
        <w:t>助推我省</w:t>
      </w:r>
      <w:r>
        <w:rPr>
          <w:rFonts w:ascii="仿宋_GB2312" w:eastAsia="仿宋_GB2312" w:hint="eastAsia"/>
          <w:sz w:val="32"/>
          <w:szCs w:val="32"/>
        </w:rPr>
        <w:t>地质勘查</w:t>
      </w:r>
      <w:r w:rsidRPr="00132B82">
        <w:rPr>
          <w:rFonts w:ascii="仿宋_GB2312" w:eastAsia="仿宋_GB2312" w:hint="eastAsia"/>
          <w:sz w:val="32"/>
          <w:szCs w:val="32"/>
        </w:rPr>
        <w:t>领域的生态环保工作高质量发展。</w:t>
      </w:r>
    </w:p>
    <w:p w14:paraId="6D80FE56" w14:textId="77777777" w:rsidR="003267DF" w:rsidRDefault="003267DF" w:rsidP="003267DF">
      <w:pPr>
        <w:ind w:firstLineChars="200" w:firstLine="643"/>
        <w:rPr>
          <w:rFonts w:ascii="仿宋_GB2312" w:eastAsia="仿宋_GB2312"/>
          <w:b/>
          <w:sz w:val="32"/>
          <w:szCs w:val="32"/>
        </w:rPr>
      </w:pPr>
      <w:r w:rsidRPr="00392774">
        <w:rPr>
          <w:rFonts w:ascii="仿宋_GB2312" w:eastAsia="仿宋_GB2312" w:hint="eastAsia"/>
          <w:b/>
          <w:sz w:val="32"/>
          <w:szCs w:val="32"/>
        </w:rPr>
        <w:t>（三）</w:t>
      </w:r>
      <w:r w:rsidR="00972A3B" w:rsidRPr="00392774">
        <w:rPr>
          <w:rFonts w:ascii="仿宋_GB2312" w:eastAsia="仿宋_GB2312" w:hint="eastAsia"/>
          <w:b/>
          <w:sz w:val="32"/>
          <w:szCs w:val="32"/>
        </w:rPr>
        <w:t>主导单位</w:t>
      </w:r>
    </w:p>
    <w:p w14:paraId="08AA2960" w14:textId="77777777" w:rsidR="00392774" w:rsidRPr="002B7CE6" w:rsidRDefault="002B7CE6" w:rsidP="003267DF">
      <w:pPr>
        <w:ind w:firstLineChars="200" w:firstLine="640"/>
        <w:rPr>
          <w:rFonts w:ascii="仿宋_GB2312" w:eastAsia="仿宋_GB2312"/>
          <w:sz w:val="32"/>
          <w:szCs w:val="32"/>
        </w:rPr>
      </w:pPr>
      <w:r w:rsidRPr="002B7CE6">
        <w:rPr>
          <w:rFonts w:ascii="仿宋_GB2312" w:eastAsia="仿宋_GB2312" w:hint="eastAsia"/>
          <w:sz w:val="32"/>
          <w:szCs w:val="32"/>
        </w:rPr>
        <w:t>中国地质调查局西安矿产资源调查中心</w:t>
      </w:r>
    </w:p>
    <w:p w14:paraId="0301EC5E" w14:textId="77777777" w:rsidR="003267DF" w:rsidRDefault="003267DF" w:rsidP="003267DF">
      <w:pPr>
        <w:ind w:firstLineChars="200" w:firstLine="643"/>
        <w:rPr>
          <w:rFonts w:ascii="仿宋_GB2312" w:eastAsia="仿宋_GB2312"/>
          <w:b/>
          <w:sz w:val="32"/>
          <w:szCs w:val="32"/>
        </w:rPr>
      </w:pPr>
      <w:r w:rsidRPr="00392774">
        <w:rPr>
          <w:rFonts w:ascii="仿宋_GB2312" w:eastAsia="仿宋_GB2312" w:hint="eastAsia"/>
          <w:b/>
          <w:sz w:val="32"/>
          <w:szCs w:val="32"/>
        </w:rPr>
        <w:t>（四）</w:t>
      </w:r>
      <w:r w:rsidR="00972A3B" w:rsidRPr="00392774">
        <w:rPr>
          <w:rFonts w:ascii="仿宋_GB2312" w:eastAsia="仿宋_GB2312" w:hint="eastAsia"/>
          <w:b/>
          <w:sz w:val="32"/>
          <w:szCs w:val="32"/>
        </w:rPr>
        <w:t>主要工作过程</w:t>
      </w:r>
    </w:p>
    <w:p w14:paraId="7BD5973B" w14:textId="77777777" w:rsidR="00F2587D" w:rsidRPr="00306C04" w:rsidRDefault="00FB608A" w:rsidP="00F2587D">
      <w:pPr>
        <w:ind w:firstLineChars="200" w:firstLine="640"/>
        <w:rPr>
          <w:rFonts w:ascii="仿宋_GB2312" w:eastAsia="仿宋_GB2312"/>
          <w:sz w:val="32"/>
          <w:szCs w:val="32"/>
        </w:rPr>
      </w:pPr>
      <w:r>
        <w:rPr>
          <w:rFonts w:ascii="仿宋_GB2312" w:eastAsia="仿宋_GB2312" w:hint="eastAsia"/>
          <w:sz w:val="32"/>
          <w:szCs w:val="32"/>
        </w:rPr>
        <w:t>标准的编制工作</w:t>
      </w:r>
      <w:r w:rsidR="00F2587D" w:rsidRPr="00306C04">
        <w:rPr>
          <w:rFonts w:ascii="仿宋_GB2312" w:eastAsia="仿宋_GB2312" w:hint="eastAsia"/>
          <w:sz w:val="32"/>
          <w:szCs w:val="32"/>
        </w:rPr>
        <w:t>分为两个阶段。</w:t>
      </w:r>
    </w:p>
    <w:p w14:paraId="4C179E68" w14:textId="3474D8C9" w:rsidR="00F2587D" w:rsidRPr="006E7C70" w:rsidRDefault="00F2587D" w:rsidP="00D30020">
      <w:pPr>
        <w:ind w:firstLineChars="200" w:firstLine="640"/>
        <w:rPr>
          <w:rFonts w:ascii="仿宋_GB2312" w:eastAsia="仿宋_GB2312"/>
          <w:sz w:val="32"/>
          <w:szCs w:val="32"/>
        </w:rPr>
      </w:pPr>
      <w:r w:rsidRPr="00886D58">
        <w:rPr>
          <w:rFonts w:ascii="仿宋_GB2312" w:eastAsia="仿宋_GB2312" w:hint="eastAsia"/>
          <w:sz w:val="32"/>
          <w:szCs w:val="32"/>
        </w:rPr>
        <w:t>第一阶段：调研与实践（</w:t>
      </w:r>
      <w:r w:rsidRPr="00886D58">
        <w:rPr>
          <w:rFonts w:ascii="仿宋_GB2312" w:eastAsia="仿宋_GB2312"/>
          <w:sz w:val="32"/>
          <w:szCs w:val="32"/>
        </w:rPr>
        <w:t>202</w:t>
      </w:r>
      <w:r w:rsidR="00FB608A">
        <w:rPr>
          <w:rFonts w:ascii="仿宋_GB2312" w:eastAsia="仿宋_GB2312"/>
          <w:sz w:val="32"/>
          <w:szCs w:val="32"/>
        </w:rPr>
        <w:t>3</w:t>
      </w:r>
      <w:r w:rsidRPr="00886D58">
        <w:rPr>
          <w:rFonts w:ascii="仿宋_GB2312" w:eastAsia="仿宋_GB2312"/>
          <w:sz w:val="32"/>
          <w:szCs w:val="32"/>
        </w:rPr>
        <w:t>年</w:t>
      </w:r>
      <w:r w:rsidR="00FB608A">
        <w:rPr>
          <w:rFonts w:ascii="仿宋_GB2312" w:eastAsia="仿宋_GB2312"/>
          <w:sz w:val="32"/>
          <w:szCs w:val="32"/>
        </w:rPr>
        <w:t>10</w:t>
      </w:r>
      <w:r w:rsidRPr="00886D58">
        <w:rPr>
          <w:rFonts w:ascii="仿宋_GB2312" w:eastAsia="仿宋_GB2312"/>
          <w:sz w:val="32"/>
          <w:szCs w:val="32"/>
        </w:rPr>
        <w:t>月</w:t>
      </w:r>
      <w:r w:rsidR="00FB608A">
        <w:rPr>
          <w:rFonts w:ascii="仿宋_GB2312" w:eastAsia="仿宋_GB2312" w:hint="eastAsia"/>
          <w:sz w:val="32"/>
          <w:szCs w:val="32"/>
        </w:rPr>
        <w:t>-</w:t>
      </w:r>
      <w:r w:rsidR="00FB608A">
        <w:rPr>
          <w:rFonts w:ascii="仿宋_GB2312" w:eastAsia="仿宋_GB2312"/>
          <w:sz w:val="32"/>
          <w:szCs w:val="32"/>
        </w:rPr>
        <w:t>2024</w:t>
      </w:r>
      <w:r w:rsidRPr="00886D58">
        <w:rPr>
          <w:rFonts w:ascii="仿宋_GB2312" w:eastAsia="仿宋_GB2312"/>
          <w:sz w:val="32"/>
          <w:szCs w:val="32"/>
        </w:rPr>
        <w:t>年</w:t>
      </w:r>
      <w:r w:rsidR="00FB608A">
        <w:rPr>
          <w:rFonts w:ascii="仿宋_GB2312" w:eastAsia="仿宋_GB2312"/>
          <w:sz w:val="32"/>
          <w:szCs w:val="32"/>
        </w:rPr>
        <w:t>11</w:t>
      </w:r>
      <w:r w:rsidRPr="00886D58">
        <w:rPr>
          <w:rFonts w:ascii="仿宋_GB2312" w:eastAsia="仿宋_GB2312"/>
          <w:sz w:val="32"/>
          <w:szCs w:val="32"/>
        </w:rPr>
        <w:t>月）。</w:t>
      </w:r>
      <w:r w:rsidR="008D01DB">
        <w:rPr>
          <w:rFonts w:ascii="仿宋_GB2312" w:eastAsia="仿宋_GB2312" w:hint="eastAsia"/>
          <w:sz w:val="32"/>
          <w:szCs w:val="32"/>
        </w:rPr>
        <w:t>标准</w:t>
      </w:r>
      <w:r w:rsidR="00EA2DD6">
        <w:rPr>
          <w:rFonts w:ascii="仿宋_GB2312" w:eastAsia="仿宋_GB2312" w:hint="eastAsia"/>
          <w:sz w:val="32"/>
          <w:szCs w:val="32"/>
        </w:rPr>
        <w:t>编制</w:t>
      </w:r>
      <w:r w:rsidR="008D01DB">
        <w:rPr>
          <w:rFonts w:ascii="仿宋_GB2312" w:eastAsia="仿宋_GB2312" w:hAnsi="仿宋" w:hint="eastAsia"/>
          <w:sz w:val="32"/>
          <w:szCs w:val="32"/>
        </w:rPr>
        <w:t>工作组通过查询文献资料、走访行业企事业单位，掌握了国内外绿色勘查工作进展现状，</w:t>
      </w:r>
      <w:r w:rsidR="00D25B29">
        <w:rPr>
          <w:rFonts w:ascii="仿宋_GB2312" w:eastAsia="仿宋_GB2312" w:hAnsi="仿宋" w:hint="eastAsia"/>
          <w:sz w:val="32"/>
          <w:szCs w:val="32"/>
        </w:rPr>
        <w:t>梳理</w:t>
      </w:r>
      <w:r w:rsidR="008D01DB">
        <w:rPr>
          <w:rFonts w:ascii="仿宋_GB2312" w:eastAsia="仿宋_GB2312" w:hAnsi="仿宋" w:hint="eastAsia"/>
          <w:sz w:val="32"/>
          <w:szCs w:val="32"/>
        </w:rPr>
        <w:t>了陕西省</w:t>
      </w:r>
      <w:r w:rsidR="00D25B29">
        <w:rPr>
          <w:rFonts w:ascii="仿宋_GB2312" w:eastAsia="仿宋_GB2312" w:hAnsi="仿宋" w:hint="eastAsia"/>
          <w:sz w:val="32"/>
          <w:szCs w:val="32"/>
        </w:rPr>
        <w:t>相关部门下发的有关</w:t>
      </w:r>
      <w:r w:rsidR="008D01DB">
        <w:rPr>
          <w:rFonts w:ascii="仿宋_GB2312" w:eastAsia="仿宋_GB2312" w:hAnsi="仿宋" w:hint="eastAsia"/>
          <w:sz w:val="32"/>
          <w:szCs w:val="32"/>
        </w:rPr>
        <w:t>绿色勘查方面的政策要求。</w:t>
      </w:r>
      <w:r w:rsidR="008D01DB" w:rsidRPr="008D01DB">
        <w:rPr>
          <w:rFonts w:ascii="仿宋_GB2312" w:eastAsia="仿宋_GB2312" w:hAnsi="仿宋" w:hint="eastAsia"/>
          <w:sz w:val="32"/>
          <w:szCs w:val="32"/>
        </w:rPr>
        <w:t>近些年来，</w:t>
      </w:r>
      <w:r w:rsidR="00D25B29">
        <w:rPr>
          <w:rFonts w:ascii="仿宋_GB2312" w:eastAsia="仿宋_GB2312" w:hAnsi="仿宋" w:hint="eastAsia"/>
          <w:sz w:val="32"/>
          <w:szCs w:val="32"/>
        </w:rPr>
        <w:t>国内绿色勘查工作从技术、管理、实践和法规标准等方面都取得了众多成效，</w:t>
      </w:r>
      <w:r w:rsidR="00D2247F">
        <w:rPr>
          <w:rFonts w:ascii="仿宋_GB2312" w:eastAsia="仿宋_GB2312" w:hAnsi="仿宋" w:hint="eastAsia"/>
          <w:sz w:val="32"/>
          <w:szCs w:val="32"/>
        </w:rPr>
        <w:t>国内现行</w:t>
      </w:r>
      <w:r w:rsidR="00D25B29">
        <w:rPr>
          <w:rFonts w:ascii="仿宋_GB2312" w:eastAsia="仿宋_GB2312" w:hAnsi="仿宋" w:hint="eastAsia"/>
          <w:sz w:val="32"/>
          <w:szCs w:val="32"/>
        </w:rPr>
        <w:t>有关绿色勘查行业标准1项、团体标准</w:t>
      </w:r>
      <w:r w:rsidR="00D25B29">
        <w:rPr>
          <w:rFonts w:ascii="仿宋_GB2312" w:eastAsia="仿宋_GB2312" w:hAnsi="仿宋" w:hint="eastAsia"/>
          <w:sz w:val="32"/>
          <w:szCs w:val="32"/>
        </w:rPr>
        <w:lastRenderedPageBreak/>
        <w:t>3项、地方标准1</w:t>
      </w:r>
      <w:r w:rsidR="00611424">
        <w:rPr>
          <w:rFonts w:ascii="仿宋_GB2312" w:eastAsia="仿宋_GB2312" w:hAnsi="仿宋"/>
          <w:sz w:val="32"/>
          <w:szCs w:val="32"/>
        </w:rPr>
        <w:t>4</w:t>
      </w:r>
      <w:r w:rsidR="00D25B29">
        <w:rPr>
          <w:rFonts w:ascii="仿宋_GB2312" w:eastAsia="仿宋_GB2312" w:hAnsi="仿宋" w:hint="eastAsia"/>
          <w:sz w:val="32"/>
          <w:szCs w:val="32"/>
        </w:rPr>
        <w:t>项。</w:t>
      </w:r>
      <w:r w:rsidR="00AE4562" w:rsidRPr="006E7C70">
        <w:rPr>
          <w:rFonts w:ascii="仿宋_GB2312" w:eastAsia="仿宋_GB2312" w:hAnsi="仿宋" w:hint="eastAsia"/>
          <w:sz w:val="32"/>
          <w:szCs w:val="32"/>
        </w:rPr>
        <w:t>绿色勘查</w:t>
      </w:r>
      <w:r w:rsidRPr="006E7C70">
        <w:rPr>
          <w:rFonts w:ascii="仿宋_GB2312" w:eastAsia="仿宋_GB2312"/>
          <w:sz w:val="32"/>
          <w:szCs w:val="32"/>
        </w:rPr>
        <w:t>作为地质</w:t>
      </w:r>
      <w:r w:rsidR="00D30020" w:rsidRPr="006E7C70">
        <w:rPr>
          <w:rFonts w:ascii="仿宋_GB2312" w:eastAsia="仿宋_GB2312" w:hint="eastAsia"/>
          <w:sz w:val="32"/>
          <w:szCs w:val="32"/>
        </w:rPr>
        <w:t>探矿</w:t>
      </w:r>
      <w:r w:rsidRPr="006E7C70">
        <w:rPr>
          <w:rFonts w:ascii="仿宋_GB2312" w:eastAsia="仿宋_GB2312" w:hint="eastAsia"/>
          <w:sz w:val="32"/>
          <w:szCs w:val="32"/>
        </w:rPr>
        <w:t>工作转型发展的新</w:t>
      </w:r>
      <w:r w:rsidR="00AE4562" w:rsidRPr="006E7C70">
        <w:rPr>
          <w:rFonts w:ascii="仿宋_GB2312" w:eastAsia="仿宋_GB2312" w:hint="eastAsia"/>
          <w:sz w:val="32"/>
          <w:szCs w:val="32"/>
        </w:rPr>
        <w:t>赛道</w:t>
      </w:r>
      <w:r w:rsidRPr="006E7C70">
        <w:rPr>
          <w:rFonts w:ascii="仿宋_GB2312" w:eastAsia="仿宋_GB2312" w:hint="eastAsia"/>
          <w:sz w:val="32"/>
          <w:szCs w:val="32"/>
        </w:rPr>
        <w:t>，在全国范围内</w:t>
      </w:r>
      <w:r w:rsidR="00D30020" w:rsidRPr="006E7C70">
        <w:rPr>
          <w:rFonts w:ascii="仿宋_GB2312" w:eastAsia="仿宋_GB2312" w:hint="eastAsia"/>
          <w:sz w:val="32"/>
          <w:szCs w:val="32"/>
        </w:rPr>
        <w:t>绿色</w:t>
      </w:r>
      <w:proofErr w:type="gramStart"/>
      <w:r w:rsidR="00D30020" w:rsidRPr="006E7C70">
        <w:rPr>
          <w:rFonts w:ascii="仿宋_GB2312" w:eastAsia="仿宋_GB2312" w:hint="eastAsia"/>
          <w:sz w:val="32"/>
          <w:szCs w:val="32"/>
        </w:rPr>
        <w:t>勘查</w:t>
      </w:r>
      <w:r w:rsidRPr="006E7C70">
        <w:rPr>
          <w:rFonts w:ascii="仿宋_GB2312" w:eastAsia="仿宋_GB2312" w:hint="eastAsia"/>
          <w:sz w:val="32"/>
          <w:szCs w:val="32"/>
        </w:rPr>
        <w:t>仍</w:t>
      </w:r>
      <w:proofErr w:type="gramEnd"/>
      <w:r w:rsidRPr="006E7C70">
        <w:rPr>
          <w:rFonts w:ascii="仿宋_GB2312" w:eastAsia="仿宋_GB2312" w:hint="eastAsia"/>
          <w:sz w:val="32"/>
          <w:szCs w:val="32"/>
        </w:rPr>
        <w:t>处于</w:t>
      </w:r>
      <w:r w:rsidR="00AE4562" w:rsidRPr="006E7C70">
        <w:rPr>
          <w:rFonts w:ascii="仿宋_GB2312" w:eastAsia="仿宋_GB2312" w:hint="eastAsia"/>
          <w:sz w:val="32"/>
          <w:szCs w:val="32"/>
        </w:rPr>
        <w:t>不断</w:t>
      </w:r>
      <w:r w:rsidRPr="006E7C70">
        <w:rPr>
          <w:rFonts w:ascii="仿宋_GB2312" w:eastAsia="仿宋_GB2312" w:hint="eastAsia"/>
          <w:sz w:val="32"/>
          <w:szCs w:val="32"/>
        </w:rPr>
        <w:t>探索和积累</w:t>
      </w:r>
      <w:r w:rsidR="00AE4562" w:rsidRPr="006E7C70">
        <w:rPr>
          <w:rFonts w:ascii="仿宋_GB2312" w:eastAsia="仿宋_GB2312" w:hint="eastAsia"/>
          <w:sz w:val="32"/>
          <w:szCs w:val="32"/>
        </w:rPr>
        <w:t>深化</w:t>
      </w:r>
      <w:r w:rsidRPr="006E7C70">
        <w:rPr>
          <w:rFonts w:ascii="仿宋_GB2312" w:eastAsia="仿宋_GB2312" w:hint="eastAsia"/>
          <w:sz w:val="32"/>
          <w:szCs w:val="32"/>
        </w:rPr>
        <w:t>阶段，</w:t>
      </w:r>
      <w:r w:rsidR="00644EEC" w:rsidRPr="006E7C70">
        <w:rPr>
          <w:rFonts w:ascii="仿宋_GB2312" w:eastAsia="仿宋_GB2312" w:hint="eastAsia"/>
          <w:sz w:val="32"/>
          <w:szCs w:val="32"/>
        </w:rPr>
        <w:t>陕西省</w:t>
      </w:r>
      <w:r w:rsidRPr="006E7C70">
        <w:rPr>
          <w:rFonts w:ascii="仿宋_GB2312" w:eastAsia="仿宋_GB2312" w:hint="eastAsia"/>
          <w:sz w:val="32"/>
          <w:szCs w:val="32"/>
        </w:rPr>
        <w:t>尚未发布相关标准规范。自</w:t>
      </w:r>
      <w:r w:rsidRPr="006E7C70">
        <w:rPr>
          <w:rFonts w:ascii="仿宋_GB2312" w:eastAsia="仿宋_GB2312"/>
          <w:sz w:val="32"/>
          <w:szCs w:val="32"/>
        </w:rPr>
        <w:t>202</w:t>
      </w:r>
      <w:r w:rsidR="00A64846" w:rsidRPr="006E7C70">
        <w:rPr>
          <w:rFonts w:ascii="仿宋_GB2312" w:eastAsia="仿宋_GB2312"/>
          <w:sz w:val="32"/>
          <w:szCs w:val="32"/>
        </w:rPr>
        <w:t>0</w:t>
      </w:r>
      <w:r w:rsidRPr="006E7C70">
        <w:rPr>
          <w:rFonts w:ascii="仿宋_GB2312" w:eastAsia="仿宋_GB2312"/>
          <w:sz w:val="32"/>
          <w:szCs w:val="32"/>
        </w:rPr>
        <w:t>年起，团队</w:t>
      </w:r>
      <w:r w:rsidR="00A64846" w:rsidRPr="006E7C70">
        <w:rPr>
          <w:rFonts w:ascii="仿宋_GB2312" w:eastAsia="仿宋_GB2312" w:hint="eastAsia"/>
          <w:sz w:val="32"/>
          <w:szCs w:val="32"/>
        </w:rPr>
        <w:t>相关</w:t>
      </w:r>
      <w:r w:rsidRPr="006E7C70">
        <w:rPr>
          <w:rFonts w:ascii="仿宋_GB2312" w:eastAsia="仿宋_GB2312"/>
          <w:sz w:val="32"/>
          <w:szCs w:val="32"/>
        </w:rPr>
        <w:t>成员</w:t>
      </w:r>
      <w:r w:rsidR="00A64846" w:rsidRPr="006E7C70">
        <w:rPr>
          <w:rFonts w:ascii="仿宋_GB2312" w:eastAsia="仿宋_GB2312" w:hint="eastAsia"/>
          <w:sz w:val="32"/>
          <w:szCs w:val="32"/>
        </w:rPr>
        <w:t>已经</w:t>
      </w:r>
      <w:r w:rsidR="00C03506" w:rsidRPr="006E7C70">
        <w:rPr>
          <w:rFonts w:ascii="仿宋_GB2312" w:eastAsia="仿宋_GB2312" w:hint="eastAsia"/>
          <w:sz w:val="32"/>
          <w:szCs w:val="32"/>
        </w:rPr>
        <w:t>逐步参与</w:t>
      </w:r>
      <w:r w:rsidRPr="006E7C70">
        <w:rPr>
          <w:rFonts w:ascii="仿宋_GB2312" w:eastAsia="仿宋_GB2312" w:hint="eastAsia"/>
          <w:sz w:val="32"/>
          <w:szCs w:val="32"/>
        </w:rPr>
        <w:t>国内</w:t>
      </w:r>
      <w:r w:rsidR="00A64846" w:rsidRPr="006E7C70">
        <w:rPr>
          <w:rFonts w:ascii="仿宋_GB2312" w:eastAsia="仿宋_GB2312" w:hint="eastAsia"/>
          <w:sz w:val="32"/>
          <w:szCs w:val="32"/>
        </w:rPr>
        <w:t>绿色勘查</w:t>
      </w:r>
      <w:r w:rsidRPr="006E7C70">
        <w:rPr>
          <w:rFonts w:ascii="仿宋_GB2312" w:eastAsia="仿宋_GB2312" w:hint="eastAsia"/>
          <w:sz w:val="32"/>
          <w:szCs w:val="32"/>
        </w:rPr>
        <w:t>领域的相关</w:t>
      </w:r>
      <w:r w:rsidR="00A64846" w:rsidRPr="006E7C70">
        <w:rPr>
          <w:rFonts w:ascii="仿宋_GB2312" w:eastAsia="仿宋_GB2312" w:hint="eastAsia"/>
          <w:sz w:val="32"/>
          <w:szCs w:val="32"/>
        </w:rPr>
        <w:t>培训、</w:t>
      </w:r>
      <w:r w:rsidR="00C03506" w:rsidRPr="006E7C70">
        <w:rPr>
          <w:rFonts w:ascii="仿宋_GB2312" w:eastAsia="仿宋_GB2312" w:hint="eastAsia"/>
          <w:sz w:val="32"/>
          <w:szCs w:val="32"/>
        </w:rPr>
        <w:t>行业会议和专项</w:t>
      </w:r>
      <w:r w:rsidR="003A15AB">
        <w:rPr>
          <w:rFonts w:ascii="仿宋_GB2312" w:eastAsia="仿宋_GB2312" w:hint="eastAsia"/>
          <w:sz w:val="32"/>
          <w:szCs w:val="32"/>
        </w:rPr>
        <w:t>工作研</w:t>
      </w:r>
      <w:r w:rsidRPr="006E7C70">
        <w:rPr>
          <w:rFonts w:ascii="仿宋_GB2312" w:eastAsia="仿宋_GB2312" w:hint="eastAsia"/>
          <w:sz w:val="32"/>
          <w:szCs w:val="32"/>
        </w:rPr>
        <w:t>讨</w:t>
      </w:r>
      <w:r w:rsidR="003A15AB">
        <w:rPr>
          <w:rFonts w:ascii="仿宋_GB2312" w:eastAsia="仿宋_GB2312" w:hint="eastAsia"/>
          <w:sz w:val="32"/>
          <w:szCs w:val="32"/>
        </w:rPr>
        <w:t>会</w:t>
      </w:r>
      <w:r w:rsidR="006D724C">
        <w:rPr>
          <w:rFonts w:ascii="仿宋_GB2312" w:eastAsia="仿宋_GB2312" w:hint="eastAsia"/>
          <w:sz w:val="32"/>
          <w:szCs w:val="32"/>
        </w:rPr>
        <w:t>，同时</w:t>
      </w:r>
      <w:r w:rsidR="00C03506" w:rsidRPr="006E7C70">
        <w:rPr>
          <w:rFonts w:ascii="仿宋_GB2312" w:eastAsia="仿宋_GB2312" w:hint="eastAsia"/>
          <w:sz w:val="32"/>
          <w:szCs w:val="32"/>
        </w:rPr>
        <w:t>开始探索绿色勘查工作方法、技术工艺和</w:t>
      </w:r>
      <w:r w:rsidR="00C03506" w:rsidRPr="00031222">
        <w:rPr>
          <w:rFonts w:ascii="仿宋_GB2312" w:eastAsia="仿宋_GB2312" w:hint="eastAsia"/>
          <w:sz w:val="32"/>
          <w:szCs w:val="32"/>
        </w:rPr>
        <w:t>施工组织管理</w:t>
      </w:r>
      <w:r w:rsidRPr="00031222">
        <w:rPr>
          <w:rFonts w:ascii="仿宋_GB2312" w:eastAsia="仿宋_GB2312" w:hint="eastAsia"/>
          <w:sz w:val="32"/>
          <w:szCs w:val="32"/>
        </w:rPr>
        <w:t>，并</w:t>
      </w:r>
      <w:r w:rsidR="00D30020" w:rsidRPr="00031222">
        <w:rPr>
          <w:rFonts w:ascii="仿宋_GB2312" w:eastAsia="仿宋_GB2312" w:hint="eastAsia"/>
          <w:sz w:val="32"/>
          <w:szCs w:val="32"/>
        </w:rPr>
        <w:t>在</w:t>
      </w:r>
      <w:r w:rsidR="00054DA7" w:rsidRPr="00031222">
        <w:rPr>
          <w:rFonts w:ascii="仿宋_GB2312" w:eastAsia="仿宋_GB2312" w:hint="eastAsia"/>
          <w:sz w:val="32"/>
          <w:szCs w:val="32"/>
        </w:rPr>
        <w:t>陕西省境内，依托</w:t>
      </w:r>
      <w:r w:rsidRPr="00031222">
        <w:rPr>
          <w:rFonts w:ascii="仿宋_GB2312" w:eastAsia="仿宋_GB2312" w:hint="eastAsia"/>
          <w:sz w:val="32"/>
          <w:szCs w:val="32"/>
        </w:rPr>
        <w:t>“</w:t>
      </w:r>
      <w:r w:rsidR="008E205E" w:rsidRPr="00031222">
        <w:rPr>
          <w:rFonts w:ascii="仿宋_GB2312" w:eastAsia="仿宋_GB2312" w:hint="eastAsia"/>
          <w:sz w:val="32"/>
          <w:szCs w:val="32"/>
        </w:rPr>
        <w:t>陕西省宁陕县杨泗庙</w:t>
      </w:r>
      <w:r w:rsidR="008E205E" w:rsidRPr="00031222">
        <w:rPr>
          <w:rFonts w:ascii="仿宋_GB2312" w:eastAsia="仿宋_GB2312"/>
          <w:sz w:val="32"/>
          <w:szCs w:val="32"/>
        </w:rPr>
        <w:t>-懒板凳一带钨钼多金属矿预查</w:t>
      </w:r>
      <w:r w:rsidR="008E205E" w:rsidRPr="00031222">
        <w:rPr>
          <w:rFonts w:ascii="仿宋_GB2312" w:eastAsia="仿宋_GB2312" w:hint="eastAsia"/>
          <w:sz w:val="32"/>
          <w:szCs w:val="32"/>
        </w:rPr>
        <w:t>（</w:t>
      </w:r>
      <w:r w:rsidR="008E205E" w:rsidRPr="00031222">
        <w:rPr>
          <w:rFonts w:ascii="仿宋_GB2312" w:eastAsia="仿宋_GB2312"/>
          <w:sz w:val="32"/>
          <w:szCs w:val="32"/>
        </w:rPr>
        <w:t>61201506229</w:t>
      </w:r>
      <w:r w:rsidR="008E205E" w:rsidRPr="00031222">
        <w:rPr>
          <w:rFonts w:ascii="仿宋_GB2312" w:eastAsia="仿宋_GB2312" w:hint="eastAsia"/>
          <w:sz w:val="32"/>
          <w:szCs w:val="32"/>
        </w:rPr>
        <w:t>）</w:t>
      </w:r>
      <w:r w:rsidRPr="00031222">
        <w:rPr>
          <w:rFonts w:ascii="仿宋_GB2312" w:eastAsia="仿宋_GB2312" w:hint="eastAsia"/>
          <w:sz w:val="32"/>
          <w:szCs w:val="32"/>
        </w:rPr>
        <w:t>”</w:t>
      </w:r>
      <w:r w:rsidR="008E205E" w:rsidRPr="00031222">
        <w:rPr>
          <w:rFonts w:ascii="仿宋_GB2312" w:eastAsia="仿宋_GB2312" w:hint="eastAsia"/>
          <w:sz w:val="32"/>
          <w:szCs w:val="32"/>
        </w:rPr>
        <w:t>、“陕西省宁强县中坝寨子湾</w:t>
      </w:r>
      <w:r w:rsidR="008E205E" w:rsidRPr="00031222">
        <w:rPr>
          <w:rFonts w:ascii="仿宋_GB2312" w:eastAsia="仿宋_GB2312"/>
          <w:sz w:val="32"/>
          <w:szCs w:val="32"/>
        </w:rPr>
        <w:t>-王家湾地区（含刘家坪铜锌矿外围）金银多金属矿预查</w:t>
      </w:r>
      <w:r w:rsidR="008E205E" w:rsidRPr="00031222">
        <w:rPr>
          <w:rFonts w:ascii="仿宋_GB2312" w:eastAsia="仿宋_GB2312" w:hint="eastAsia"/>
          <w:sz w:val="32"/>
          <w:szCs w:val="32"/>
        </w:rPr>
        <w:t>（</w:t>
      </w:r>
      <w:r w:rsidR="008E205E" w:rsidRPr="00031222">
        <w:rPr>
          <w:rFonts w:ascii="仿宋_GB2312" w:eastAsia="仿宋_GB2312"/>
          <w:sz w:val="32"/>
          <w:szCs w:val="32"/>
        </w:rPr>
        <w:t>61201405264</w:t>
      </w:r>
      <w:r w:rsidR="008E205E" w:rsidRPr="00031222">
        <w:rPr>
          <w:rFonts w:ascii="仿宋_GB2312" w:eastAsia="仿宋_GB2312" w:hint="eastAsia"/>
          <w:sz w:val="32"/>
          <w:szCs w:val="32"/>
        </w:rPr>
        <w:t>）”</w:t>
      </w:r>
      <w:r w:rsidR="006E7C70" w:rsidRPr="00031222">
        <w:rPr>
          <w:rFonts w:ascii="仿宋_GB2312" w:eastAsia="仿宋_GB2312" w:hint="eastAsia"/>
          <w:sz w:val="32"/>
          <w:szCs w:val="32"/>
        </w:rPr>
        <w:t>、“</w:t>
      </w:r>
      <w:r w:rsidR="008E205E" w:rsidRPr="00031222">
        <w:rPr>
          <w:rFonts w:ascii="仿宋_GB2312" w:eastAsia="仿宋_GB2312" w:hint="eastAsia"/>
          <w:sz w:val="32"/>
          <w:szCs w:val="32"/>
        </w:rPr>
        <w:t>陕西省宁强县黄泥坪地区汉树沟矿段金矿详查</w:t>
      </w:r>
      <w:r w:rsidR="008E205E" w:rsidRPr="00031222">
        <w:rPr>
          <w:rFonts w:ascii="仿宋_GB2312" w:eastAsia="仿宋_GB2312"/>
          <w:sz w:val="32"/>
          <w:szCs w:val="32"/>
        </w:rPr>
        <w:t>(2024D001)</w:t>
      </w:r>
      <w:r w:rsidR="006E7C70" w:rsidRPr="00031222">
        <w:rPr>
          <w:rFonts w:ascii="仿宋_GB2312" w:eastAsia="仿宋_GB2312" w:hint="eastAsia"/>
          <w:sz w:val="32"/>
          <w:szCs w:val="32"/>
        </w:rPr>
        <w:t>”</w:t>
      </w:r>
      <w:r w:rsidR="00BD77F6" w:rsidRPr="00031222">
        <w:rPr>
          <w:rFonts w:ascii="仿宋_GB2312" w:eastAsia="仿宋_GB2312" w:hint="eastAsia"/>
          <w:sz w:val="32"/>
          <w:szCs w:val="32"/>
        </w:rPr>
        <w:t>、“</w:t>
      </w:r>
      <w:bookmarkStart w:id="2" w:name="OLE_LINK11"/>
      <w:r w:rsidR="00BD77F6" w:rsidRPr="00031222">
        <w:rPr>
          <w:rFonts w:ascii="仿宋_GB2312" w:eastAsia="仿宋_GB2312" w:hint="eastAsia"/>
          <w:sz w:val="32"/>
          <w:szCs w:val="32"/>
        </w:rPr>
        <w:t>南秦岭旬北地区金锑找矿靶区优选与评价（</w:t>
      </w:r>
      <w:r w:rsidR="00BD77F6" w:rsidRPr="00031222">
        <w:rPr>
          <w:rFonts w:ascii="仿宋_GB2312" w:eastAsia="仿宋_GB2312"/>
          <w:sz w:val="32"/>
          <w:szCs w:val="32"/>
        </w:rPr>
        <w:t>DD20230370</w:t>
      </w:r>
      <w:r w:rsidR="00BD77F6" w:rsidRPr="00031222">
        <w:rPr>
          <w:rFonts w:ascii="仿宋_GB2312" w:eastAsia="仿宋_GB2312" w:hint="eastAsia"/>
          <w:sz w:val="32"/>
          <w:szCs w:val="32"/>
        </w:rPr>
        <w:t>）</w:t>
      </w:r>
      <w:bookmarkEnd w:id="2"/>
      <w:r w:rsidR="00BD77F6" w:rsidRPr="00031222">
        <w:rPr>
          <w:rFonts w:ascii="仿宋_GB2312" w:eastAsia="仿宋_GB2312" w:hint="eastAsia"/>
          <w:sz w:val="32"/>
          <w:szCs w:val="32"/>
        </w:rPr>
        <w:t>”</w:t>
      </w:r>
      <w:r w:rsidR="00031222" w:rsidRPr="00031222">
        <w:rPr>
          <w:rFonts w:ascii="仿宋_GB2312" w:eastAsia="仿宋_GB2312" w:hint="eastAsia"/>
          <w:sz w:val="32"/>
          <w:szCs w:val="32"/>
        </w:rPr>
        <w:t>、“秦岭地区金银矿产资源勘查（DD202</w:t>
      </w:r>
      <w:r w:rsidR="00031222" w:rsidRPr="00031222">
        <w:rPr>
          <w:rFonts w:ascii="仿宋_GB2312" w:eastAsia="仿宋_GB2312"/>
          <w:sz w:val="32"/>
          <w:szCs w:val="32"/>
        </w:rPr>
        <w:t>0</w:t>
      </w:r>
      <w:r w:rsidR="00031222" w:rsidRPr="00031222">
        <w:rPr>
          <w:rFonts w:ascii="仿宋_GB2312" w:eastAsia="仿宋_GB2312" w:hint="eastAsia"/>
          <w:sz w:val="32"/>
          <w:szCs w:val="32"/>
        </w:rPr>
        <w:t>8008）”、“</w:t>
      </w:r>
      <w:r w:rsidR="00031222" w:rsidRPr="00031222">
        <w:rPr>
          <w:rFonts w:ascii="仿宋_GB2312" w:eastAsia="仿宋_GB2312"/>
          <w:sz w:val="32"/>
          <w:szCs w:val="32"/>
        </w:rPr>
        <w:t>南水北调汉江流域陕西段水生态修复支撑调查</w:t>
      </w:r>
      <w:r w:rsidR="00031222" w:rsidRPr="00031222">
        <w:rPr>
          <w:rFonts w:ascii="仿宋_GB2312" w:eastAsia="仿宋_GB2312" w:hint="eastAsia"/>
          <w:sz w:val="32"/>
          <w:szCs w:val="32"/>
        </w:rPr>
        <w:t>（DD</w:t>
      </w:r>
      <w:r w:rsidR="00031222" w:rsidRPr="00031222">
        <w:rPr>
          <w:rFonts w:ascii="仿宋_GB2312" w:eastAsia="仿宋_GB2312"/>
          <w:sz w:val="32"/>
          <w:szCs w:val="32"/>
        </w:rPr>
        <w:t>20208068</w:t>
      </w:r>
      <w:r w:rsidR="00031222" w:rsidRPr="00031222">
        <w:rPr>
          <w:rFonts w:ascii="仿宋_GB2312" w:eastAsia="仿宋_GB2312" w:hint="eastAsia"/>
          <w:sz w:val="32"/>
          <w:szCs w:val="32"/>
        </w:rPr>
        <w:t>）”</w:t>
      </w:r>
      <w:r w:rsidRPr="00031222">
        <w:rPr>
          <w:rFonts w:ascii="仿宋_GB2312" w:eastAsia="仿宋_GB2312" w:hint="eastAsia"/>
          <w:sz w:val="32"/>
          <w:szCs w:val="32"/>
        </w:rPr>
        <w:t>以及“</w:t>
      </w:r>
      <w:r w:rsidR="00031222" w:rsidRPr="00031222">
        <w:rPr>
          <w:rFonts w:ascii="仿宋_GB2312" w:eastAsia="仿宋_GB2312" w:hint="eastAsia"/>
          <w:sz w:val="32"/>
          <w:szCs w:val="32"/>
        </w:rPr>
        <w:t>东秦岭高岭沟-五里川一带</w:t>
      </w:r>
      <w:proofErr w:type="gramStart"/>
      <w:r w:rsidR="00031222" w:rsidRPr="00031222">
        <w:rPr>
          <w:rFonts w:ascii="仿宋_GB2312" w:eastAsia="仿宋_GB2312" w:hint="eastAsia"/>
          <w:sz w:val="32"/>
          <w:szCs w:val="32"/>
        </w:rPr>
        <w:t>锑</w:t>
      </w:r>
      <w:proofErr w:type="gramEnd"/>
      <w:r w:rsidR="00031222" w:rsidRPr="00031222">
        <w:rPr>
          <w:rFonts w:ascii="仿宋_GB2312" w:eastAsia="仿宋_GB2312" w:hint="eastAsia"/>
          <w:sz w:val="32"/>
          <w:szCs w:val="32"/>
        </w:rPr>
        <w:t>金矿产调查评价（DD</w:t>
      </w:r>
      <w:r w:rsidR="00031222" w:rsidRPr="00031222">
        <w:rPr>
          <w:rFonts w:ascii="仿宋_GB2312" w:eastAsia="仿宋_GB2312"/>
          <w:sz w:val="32"/>
          <w:szCs w:val="32"/>
        </w:rPr>
        <w:t>20220966</w:t>
      </w:r>
      <w:r w:rsidR="00031222" w:rsidRPr="00031222">
        <w:rPr>
          <w:rFonts w:ascii="仿宋_GB2312" w:eastAsia="仿宋_GB2312" w:hint="eastAsia"/>
          <w:sz w:val="32"/>
          <w:szCs w:val="32"/>
        </w:rPr>
        <w:t>）</w:t>
      </w:r>
      <w:r w:rsidRPr="00031222">
        <w:rPr>
          <w:rFonts w:ascii="仿宋_GB2312" w:eastAsia="仿宋_GB2312" w:hint="eastAsia"/>
          <w:sz w:val="32"/>
          <w:szCs w:val="32"/>
        </w:rPr>
        <w:t>”等</w:t>
      </w:r>
      <w:r w:rsidR="00031222">
        <w:rPr>
          <w:rFonts w:ascii="仿宋_GB2312" w:eastAsia="仿宋_GB2312"/>
          <w:sz w:val="32"/>
          <w:szCs w:val="32"/>
        </w:rPr>
        <w:t>7</w:t>
      </w:r>
      <w:r w:rsidR="00BD77F6" w:rsidRPr="00031222">
        <w:rPr>
          <w:rFonts w:ascii="仿宋_GB2312" w:eastAsia="仿宋_GB2312" w:hint="eastAsia"/>
          <w:sz w:val="32"/>
          <w:szCs w:val="32"/>
        </w:rPr>
        <w:t>个</w:t>
      </w:r>
      <w:r w:rsidRPr="00031222">
        <w:rPr>
          <w:rFonts w:ascii="仿宋_GB2312" w:eastAsia="仿宋_GB2312" w:hint="eastAsia"/>
          <w:sz w:val="32"/>
          <w:szCs w:val="32"/>
        </w:rPr>
        <w:t>项目</w:t>
      </w:r>
      <w:r w:rsidR="00D30020" w:rsidRPr="00031222">
        <w:rPr>
          <w:rFonts w:ascii="仿宋_GB2312" w:eastAsia="仿宋_GB2312" w:hint="eastAsia"/>
          <w:sz w:val="32"/>
          <w:szCs w:val="32"/>
        </w:rPr>
        <w:t>进行</w:t>
      </w:r>
      <w:r w:rsidR="006D724C" w:rsidRPr="00031222">
        <w:rPr>
          <w:rFonts w:ascii="仿宋_GB2312" w:eastAsia="仿宋_GB2312" w:hint="eastAsia"/>
          <w:sz w:val="32"/>
          <w:szCs w:val="32"/>
        </w:rPr>
        <w:t>研究</w:t>
      </w:r>
      <w:r w:rsidR="00D30020" w:rsidRPr="00031222">
        <w:rPr>
          <w:rFonts w:ascii="仿宋_GB2312" w:eastAsia="仿宋_GB2312" w:hint="eastAsia"/>
          <w:sz w:val="32"/>
          <w:szCs w:val="32"/>
        </w:rPr>
        <w:t>探索</w:t>
      </w:r>
      <w:r w:rsidR="00054DA7" w:rsidRPr="00031222">
        <w:rPr>
          <w:rFonts w:ascii="仿宋_GB2312" w:eastAsia="仿宋_GB2312" w:hint="eastAsia"/>
          <w:sz w:val="32"/>
          <w:szCs w:val="32"/>
        </w:rPr>
        <w:t>、试点</w:t>
      </w:r>
      <w:r w:rsidR="00D30020" w:rsidRPr="00031222">
        <w:rPr>
          <w:rFonts w:ascii="仿宋_GB2312" w:eastAsia="仿宋_GB2312" w:hint="eastAsia"/>
          <w:sz w:val="32"/>
          <w:szCs w:val="32"/>
        </w:rPr>
        <w:t>和推广应</w:t>
      </w:r>
      <w:r w:rsidR="00D30020" w:rsidRPr="00FB0A0D">
        <w:rPr>
          <w:rFonts w:ascii="仿宋_GB2312" w:eastAsia="仿宋_GB2312" w:hint="eastAsia"/>
          <w:sz w:val="32"/>
          <w:szCs w:val="32"/>
        </w:rPr>
        <w:t>用</w:t>
      </w:r>
      <w:r w:rsidRPr="00FB0A0D">
        <w:rPr>
          <w:rFonts w:ascii="仿宋_GB2312" w:eastAsia="仿宋_GB2312" w:hint="eastAsia"/>
          <w:sz w:val="32"/>
          <w:szCs w:val="32"/>
        </w:rPr>
        <w:t>，</w:t>
      </w:r>
      <w:r w:rsidR="006C5246" w:rsidRPr="00FB0A0D">
        <w:rPr>
          <w:rFonts w:ascii="仿宋_GB2312" w:eastAsia="仿宋_GB2312" w:hint="eastAsia"/>
          <w:sz w:val="32"/>
          <w:szCs w:val="32"/>
        </w:rPr>
        <w:t>发表相关科技论文</w:t>
      </w:r>
      <w:r w:rsidR="00FB0A0D" w:rsidRPr="00FB0A0D">
        <w:rPr>
          <w:rFonts w:ascii="仿宋_GB2312" w:eastAsia="仿宋_GB2312"/>
          <w:sz w:val="32"/>
          <w:szCs w:val="32"/>
        </w:rPr>
        <w:t>3</w:t>
      </w:r>
      <w:r w:rsidR="006C5246" w:rsidRPr="00FB0A0D">
        <w:rPr>
          <w:rFonts w:ascii="仿宋_GB2312" w:eastAsia="仿宋_GB2312" w:hint="eastAsia"/>
          <w:sz w:val="32"/>
          <w:szCs w:val="32"/>
        </w:rPr>
        <w:t>篇，授权专利</w:t>
      </w:r>
      <w:r w:rsidR="00FB0A0D" w:rsidRPr="00FB0A0D">
        <w:rPr>
          <w:rFonts w:ascii="仿宋_GB2312" w:eastAsia="仿宋_GB2312"/>
          <w:sz w:val="32"/>
          <w:szCs w:val="32"/>
        </w:rPr>
        <w:t>5</w:t>
      </w:r>
      <w:r w:rsidR="006C5246" w:rsidRPr="00FB0A0D">
        <w:rPr>
          <w:rFonts w:ascii="仿宋_GB2312" w:eastAsia="仿宋_GB2312" w:hint="eastAsia"/>
          <w:sz w:val="32"/>
          <w:szCs w:val="32"/>
        </w:rPr>
        <w:t>项，登记软件著作</w:t>
      </w:r>
      <w:r w:rsidR="00FB0A0D" w:rsidRPr="00FB0A0D">
        <w:rPr>
          <w:rFonts w:ascii="仿宋_GB2312" w:eastAsia="仿宋_GB2312"/>
          <w:sz w:val="32"/>
          <w:szCs w:val="32"/>
        </w:rPr>
        <w:t>1</w:t>
      </w:r>
      <w:r w:rsidR="006C5246" w:rsidRPr="00FB0A0D">
        <w:rPr>
          <w:rFonts w:ascii="仿宋_GB2312" w:eastAsia="仿宋_GB2312" w:hint="eastAsia"/>
          <w:sz w:val="32"/>
          <w:szCs w:val="32"/>
        </w:rPr>
        <w:t>项，</w:t>
      </w:r>
      <w:r w:rsidR="00D30020" w:rsidRPr="00FB0A0D">
        <w:rPr>
          <w:rFonts w:ascii="仿宋_GB2312" w:eastAsia="仿宋_GB2312" w:hint="eastAsia"/>
          <w:sz w:val="32"/>
          <w:szCs w:val="32"/>
        </w:rPr>
        <w:t>获</w:t>
      </w:r>
      <w:r w:rsidR="00D30020" w:rsidRPr="006E7C70">
        <w:rPr>
          <w:rFonts w:ascii="仿宋_GB2312" w:eastAsia="仿宋_GB2312" w:hint="eastAsia"/>
          <w:sz w:val="32"/>
          <w:szCs w:val="32"/>
        </w:rPr>
        <w:t>得</w:t>
      </w:r>
      <w:r w:rsidRPr="006E7C70">
        <w:rPr>
          <w:rFonts w:ascii="仿宋_GB2312" w:eastAsia="仿宋_GB2312" w:hint="eastAsia"/>
          <w:sz w:val="32"/>
          <w:szCs w:val="32"/>
        </w:rPr>
        <w:t>了宝贵的</w:t>
      </w:r>
      <w:r w:rsidR="00D30020" w:rsidRPr="006E7C70">
        <w:rPr>
          <w:rFonts w:ascii="仿宋_GB2312" w:eastAsia="仿宋_GB2312" w:hint="eastAsia"/>
          <w:sz w:val="32"/>
          <w:szCs w:val="32"/>
        </w:rPr>
        <w:t>技术经验和实践基础</w:t>
      </w:r>
      <w:r w:rsidR="006C5246" w:rsidRPr="006E7C70">
        <w:rPr>
          <w:rFonts w:ascii="仿宋_GB2312" w:eastAsia="仿宋_GB2312" w:hint="eastAsia"/>
          <w:sz w:val="32"/>
          <w:szCs w:val="32"/>
        </w:rPr>
        <w:t>，并在甘肃、内蒙、青海、新疆等地区因地制宜进行了</w:t>
      </w:r>
      <w:r w:rsidR="00102009">
        <w:rPr>
          <w:rFonts w:ascii="仿宋_GB2312" w:eastAsia="仿宋_GB2312" w:hint="eastAsia"/>
          <w:sz w:val="32"/>
          <w:szCs w:val="32"/>
        </w:rPr>
        <w:t>试点和</w:t>
      </w:r>
      <w:r w:rsidR="006C5246" w:rsidRPr="006E7C70">
        <w:rPr>
          <w:rFonts w:ascii="仿宋_GB2312" w:eastAsia="仿宋_GB2312" w:hint="eastAsia"/>
          <w:sz w:val="32"/>
          <w:szCs w:val="32"/>
        </w:rPr>
        <w:t>推广应用</w:t>
      </w:r>
      <w:r w:rsidR="00D30020" w:rsidRPr="006E7C70">
        <w:rPr>
          <w:rFonts w:ascii="仿宋_GB2312" w:eastAsia="仿宋_GB2312" w:hint="eastAsia"/>
          <w:sz w:val="32"/>
          <w:szCs w:val="32"/>
        </w:rPr>
        <w:t>。</w:t>
      </w:r>
    </w:p>
    <w:p w14:paraId="4124E2CF" w14:textId="722663C0" w:rsidR="00392774" w:rsidRPr="00A33F23" w:rsidRDefault="00F2587D" w:rsidP="00A33F23">
      <w:pPr>
        <w:ind w:firstLineChars="200" w:firstLine="640"/>
        <w:rPr>
          <w:rFonts w:ascii="仿宋_GB2312" w:eastAsia="仿宋_GB2312"/>
          <w:sz w:val="32"/>
          <w:szCs w:val="32"/>
        </w:rPr>
      </w:pPr>
      <w:r w:rsidRPr="00886D58">
        <w:rPr>
          <w:rFonts w:ascii="仿宋_GB2312" w:eastAsia="仿宋_GB2312" w:hint="eastAsia"/>
          <w:sz w:val="32"/>
          <w:szCs w:val="32"/>
        </w:rPr>
        <w:t>第二阶段：标准</w:t>
      </w:r>
      <w:r w:rsidR="00FB608A">
        <w:rPr>
          <w:rFonts w:ascii="仿宋_GB2312" w:eastAsia="仿宋_GB2312" w:hint="eastAsia"/>
          <w:sz w:val="32"/>
          <w:szCs w:val="32"/>
        </w:rPr>
        <w:t>起草</w:t>
      </w:r>
      <w:r w:rsidR="00E84B34">
        <w:rPr>
          <w:rFonts w:ascii="仿宋_GB2312" w:eastAsia="仿宋_GB2312" w:hint="eastAsia"/>
          <w:sz w:val="32"/>
          <w:szCs w:val="32"/>
        </w:rPr>
        <w:t>、讨论修改</w:t>
      </w:r>
      <w:r w:rsidR="00FB608A">
        <w:rPr>
          <w:rFonts w:ascii="仿宋_GB2312" w:eastAsia="仿宋_GB2312" w:hint="eastAsia"/>
          <w:sz w:val="32"/>
          <w:szCs w:val="32"/>
        </w:rPr>
        <w:t>和内审</w:t>
      </w:r>
      <w:r w:rsidRPr="00886D58">
        <w:rPr>
          <w:rFonts w:ascii="仿宋_GB2312" w:eastAsia="仿宋_GB2312" w:hint="eastAsia"/>
          <w:sz w:val="32"/>
          <w:szCs w:val="32"/>
        </w:rPr>
        <w:t>（</w:t>
      </w:r>
      <w:r w:rsidRPr="00886D58">
        <w:rPr>
          <w:rFonts w:ascii="仿宋_GB2312" w:eastAsia="仿宋_GB2312"/>
          <w:sz w:val="32"/>
          <w:szCs w:val="32"/>
        </w:rPr>
        <w:t>202</w:t>
      </w:r>
      <w:r w:rsidR="00FB608A">
        <w:rPr>
          <w:rFonts w:ascii="仿宋_GB2312" w:eastAsia="仿宋_GB2312"/>
          <w:sz w:val="32"/>
          <w:szCs w:val="32"/>
        </w:rPr>
        <w:t>4</w:t>
      </w:r>
      <w:r w:rsidRPr="00886D58">
        <w:rPr>
          <w:rFonts w:ascii="仿宋_GB2312" w:eastAsia="仿宋_GB2312"/>
          <w:sz w:val="32"/>
          <w:szCs w:val="32"/>
        </w:rPr>
        <w:t>年</w:t>
      </w:r>
      <w:r w:rsidR="00FB608A">
        <w:rPr>
          <w:rFonts w:ascii="仿宋_GB2312" w:eastAsia="仿宋_GB2312"/>
          <w:sz w:val="32"/>
          <w:szCs w:val="32"/>
        </w:rPr>
        <w:t>12</w:t>
      </w:r>
      <w:r w:rsidRPr="00886D58">
        <w:rPr>
          <w:rFonts w:ascii="仿宋_GB2312" w:eastAsia="仿宋_GB2312"/>
          <w:sz w:val="32"/>
          <w:szCs w:val="32"/>
        </w:rPr>
        <w:t>月</w:t>
      </w:r>
      <w:r w:rsidR="00FB608A">
        <w:rPr>
          <w:rFonts w:ascii="仿宋_GB2312" w:eastAsia="仿宋_GB2312" w:hint="eastAsia"/>
          <w:sz w:val="32"/>
          <w:szCs w:val="32"/>
        </w:rPr>
        <w:t>-</w:t>
      </w:r>
      <w:r w:rsidRPr="00886D58">
        <w:rPr>
          <w:rFonts w:ascii="仿宋_GB2312" w:eastAsia="仿宋_GB2312"/>
          <w:sz w:val="32"/>
          <w:szCs w:val="32"/>
        </w:rPr>
        <w:t>202</w:t>
      </w:r>
      <w:r w:rsidR="00FB608A">
        <w:rPr>
          <w:rFonts w:ascii="仿宋_GB2312" w:eastAsia="仿宋_GB2312"/>
          <w:sz w:val="32"/>
          <w:szCs w:val="32"/>
        </w:rPr>
        <w:t>5</w:t>
      </w:r>
      <w:r w:rsidRPr="00886D58">
        <w:rPr>
          <w:rFonts w:ascii="仿宋_GB2312" w:eastAsia="仿宋_GB2312"/>
          <w:sz w:val="32"/>
          <w:szCs w:val="32"/>
        </w:rPr>
        <w:t xml:space="preserve">年 </w:t>
      </w:r>
      <w:r w:rsidR="00FB608A">
        <w:rPr>
          <w:rFonts w:ascii="仿宋_GB2312" w:eastAsia="仿宋_GB2312"/>
          <w:sz w:val="32"/>
          <w:szCs w:val="32"/>
        </w:rPr>
        <w:t>2</w:t>
      </w:r>
      <w:r w:rsidRPr="00886D58">
        <w:rPr>
          <w:rFonts w:ascii="仿宋_GB2312" w:eastAsia="仿宋_GB2312"/>
          <w:sz w:val="32"/>
          <w:szCs w:val="32"/>
        </w:rPr>
        <w:t>月）。</w:t>
      </w:r>
      <w:r w:rsidR="00B433E0" w:rsidRPr="00B433E0">
        <w:rPr>
          <w:rFonts w:ascii="仿宋_GB2312" w:eastAsia="仿宋_GB2312" w:hAnsi="仿宋" w:hint="eastAsia"/>
          <w:sz w:val="32"/>
          <w:szCs w:val="32"/>
        </w:rPr>
        <w:t>本着</w:t>
      </w:r>
      <w:r w:rsidR="00B433E0">
        <w:rPr>
          <w:rFonts w:ascii="仿宋_GB2312" w:eastAsia="仿宋_GB2312" w:hAnsi="仿宋" w:hint="eastAsia"/>
          <w:sz w:val="32"/>
          <w:szCs w:val="32"/>
        </w:rPr>
        <w:t>标准</w:t>
      </w:r>
      <w:r w:rsidR="00B433E0" w:rsidRPr="00B433E0">
        <w:rPr>
          <w:rFonts w:ascii="仿宋_GB2312" w:eastAsia="仿宋_GB2312" w:hAnsi="仿宋" w:hint="eastAsia"/>
          <w:sz w:val="32"/>
          <w:szCs w:val="32"/>
        </w:rPr>
        <w:t>实用和好用的理念，</w:t>
      </w:r>
      <w:r w:rsidR="00EA2DD6">
        <w:rPr>
          <w:rFonts w:ascii="仿宋_GB2312" w:eastAsia="仿宋_GB2312" w:hAnsi="仿宋" w:hint="eastAsia"/>
          <w:sz w:val="32"/>
          <w:szCs w:val="32"/>
        </w:rPr>
        <w:t>编制</w:t>
      </w:r>
      <w:r w:rsidR="00AE4562">
        <w:rPr>
          <w:rFonts w:ascii="仿宋_GB2312" w:eastAsia="仿宋_GB2312" w:hAnsi="仿宋" w:hint="eastAsia"/>
          <w:sz w:val="32"/>
          <w:szCs w:val="32"/>
        </w:rPr>
        <w:t>工作组</w:t>
      </w:r>
      <w:r w:rsidR="00072886">
        <w:rPr>
          <w:rFonts w:ascii="仿宋_GB2312" w:eastAsia="仿宋_GB2312" w:hAnsi="仿宋" w:hint="eastAsia"/>
          <w:sz w:val="32"/>
          <w:szCs w:val="32"/>
        </w:rPr>
        <w:t>经过广泛调研、深入分析、实践验证，</w:t>
      </w:r>
      <w:r w:rsidR="00D2247F">
        <w:rPr>
          <w:rFonts w:ascii="仿宋_GB2312" w:eastAsia="仿宋_GB2312" w:hAnsi="仿宋" w:hint="eastAsia"/>
          <w:sz w:val="32"/>
          <w:szCs w:val="32"/>
        </w:rPr>
        <w:t>在总结</w:t>
      </w:r>
      <w:r w:rsidR="00072886">
        <w:rPr>
          <w:rFonts w:ascii="仿宋_GB2312" w:eastAsia="仿宋_GB2312" w:hAnsi="仿宋" w:hint="eastAsia"/>
          <w:sz w:val="32"/>
          <w:szCs w:val="32"/>
        </w:rPr>
        <w:t>梳理</w:t>
      </w:r>
      <w:r w:rsidR="00D2247F">
        <w:rPr>
          <w:rFonts w:ascii="仿宋_GB2312" w:eastAsia="仿宋_GB2312" w:hAnsi="仿宋" w:hint="eastAsia"/>
          <w:sz w:val="32"/>
          <w:szCs w:val="32"/>
        </w:rPr>
        <w:t>国内绿色勘</w:t>
      </w:r>
      <w:r w:rsidR="00D2247F">
        <w:rPr>
          <w:rFonts w:ascii="仿宋_GB2312" w:eastAsia="仿宋_GB2312" w:hAnsi="仿宋" w:hint="eastAsia"/>
          <w:sz w:val="32"/>
          <w:szCs w:val="32"/>
        </w:rPr>
        <w:lastRenderedPageBreak/>
        <w:t>查实践</w:t>
      </w:r>
      <w:r w:rsidR="00072886">
        <w:rPr>
          <w:rFonts w:ascii="仿宋_GB2312" w:eastAsia="仿宋_GB2312" w:hAnsi="仿宋" w:hint="eastAsia"/>
          <w:sz w:val="32"/>
          <w:szCs w:val="32"/>
        </w:rPr>
        <w:t>成果、试点应用效果以及相关</w:t>
      </w:r>
      <w:r w:rsidR="00072886" w:rsidRPr="00B433E0">
        <w:rPr>
          <w:rFonts w:ascii="仿宋_GB2312" w:eastAsia="仿宋_GB2312" w:hAnsi="仿宋" w:hint="eastAsia"/>
          <w:sz w:val="32"/>
          <w:szCs w:val="32"/>
        </w:rPr>
        <w:t>绿色勘查标准</w:t>
      </w:r>
      <w:r w:rsidR="00D2247F" w:rsidRPr="00B433E0">
        <w:rPr>
          <w:rFonts w:ascii="仿宋_GB2312" w:eastAsia="仿宋_GB2312" w:hAnsi="仿宋" w:hint="eastAsia"/>
          <w:sz w:val="32"/>
          <w:szCs w:val="32"/>
        </w:rPr>
        <w:t>的基础上，</w:t>
      </w:r>
      <w:r w:rsidR="00072886" w:rsidRPr="00B433E0">
        <w:rPr>
          <w:rFonts w:ascii="仿宋_GB2312" w:eastAsia="仿宋_GB2312" w:hint="eastAsia"/>
          <w:sz w:val="32"/>
          <w:szCs w:val="32"/>
        </w:rPr>
        <w:t>经过多次内部讨论修改</w:t>
      </w:r>
      <w:r w:rsidR="00B433E0">
        <w:rPr>
          <w:rFonts w:ascii="仿宋_GB2312" w:eastAsia="仿宋_GB2312" w:hint="eastAsia"/>
          <w:sz w:val="32"/>
          <w:szCs w:val="32"/>
        </w:rPr>
        <w:t>，根据</w:t>
      </w:r>
      <w:r w:rsidR="003A15AB">
        <w:rPr>
          <w:rFonts w:ascii="仿宋_GB2312" w:eastAsia="仿宋_GB2312" w:hint="eastAsia"/>
          <w:sz w:val="32"/>
          <w:szCs w:val="32"/>
        </w:rPr>
        <w:t>最新</w:t>
      </w:r>
      <w:r w:rsidR="00B433E0">
        <w:rPr>
          <w:rFonts w:ascii="仿宋_GB2312" w:eastAsia="仿宋_GB2312" w:hint="eastAsia"/>
          <w:sz w:val="32"/>
          <w:szCs w:val="32"/>
        </w:rPr>
        <w:t>资料、</w:t>
      </w:r>
      <w:r w:rsidR="00072886" w:rsidRPr="00B433E0">
        <w:rPr>
          <w:rFonts w:ascii="仿宋_GB2312" w:eastAsia="仿宋_GB2312" w:hint="eastAsia"/>
          <w:sz w:val="32"/>
          <w:szCs w:val="32"/>
        </w:rPr>
        <w:t>实践经验和各方专家意见建议，查缺补漏，于</w:t>
      </w:r>
      <w:r w:rsidR="00072886" w:rsidRPr="00B433E0">
        <w:rPr>
          <w:rFonts w:ascii="仿宋_GB2312" w:eastAsia="仿宋_GB2312"/>
          <w:sz w:val="32"/>
          <w:szCs w:val="32"/>
        </w:rPr>
        <w:t>202</w:t>
      </w:r>
      <w:r w:rsidR="00A33F23">
        <w:rPr>
          <w:rFonts w:ascii="仿宋_GB2312" w:eastAsia="仿宋_GB2312"/>
          <w:sz w:val="32"/>
          <w:szCs w:val="32"/>
        </w:rPr>
        <w:t>5</w:t>
      </w:r>
      <w:r w:rsidR="00072886" w:rsidRPr="00B433E0">
        <w:rPr>
          <w:rFonts w:ascii="仿宋_GB2312" w:eastAsia="仿宋_GB2312"/>
          <w:sz w:val="32"/>
          <w:szCs w:val="32"/>
        </w:rPr>
        <w:t>年</w:t>
      </w:r>
      <w:r w:rsidR="00A33F23">
        <w:rPr>
          <w:rFonts w:ascii="仿宋_GB2312" w:eastAsia="仿宋_GB2312"/>
          <w:sz w:val="32"/>
          <w:szCs w:val="32"/>
        </w:rPr>
        <w:t>1</w:t>
      </w:r>
      <w:r w:rsidR="00072886" w:rsidRPr="00B433E0">
        <w:rPr>
          <w:rFonts w:ascii="仿宋_GB2312" w:eastAsia="仿宋_GB2312"/>
          <w:sz w:val="32"/>
          <w:szCs w:val="32"/>
        </w:rPr>
        <w:t>月完成了</w:t>
      </w:r>
      <w:r w:rsidR="00A33F23">
        <w:rPr>
          <w:rFonts w:ascii="仿宋_GB2312" w:eastAsia="仿宋_GB2312" w:hint="eastAsia"/>
          <w:sz w:val="32"/>
          <w:szCs w:val="32"/>
        </w:rPr>
        <w:t>标准草案</w:t>
      </w:r>
      <w:r w:rsidR="00D2247F" w:rsidRPr="00E84B34">
        <w:rPr>
          <w:rFonts w:ascii="仿宋_GB2312" w:eastAsia="仿宋_GB2312" w:hint="eastAsia"/>
          <w:sz w:val="32"/>
          <w:szCs w:val="32"/>
        </w:rPr>
        <w:t>。</w:t>
      </w:r>
      <w:r w:rsidRPr="00E84B34">
        <w:rPr>
          <w:rFonts w:ascii="仿宋_GB2312" w:eastAsia="仿宋_GB2312" w:hint="eastAsia"/>
          <w:sz w:val="32"/>
          <w:szCs w:val="32"/>
        </w:rPr>
        <w:t>随后按照《标准化工作导则第</w:t>
      </w:r>
      <w:r w:rsidR="00A33F23">
        <w:rPr>
          <w:rFonts w:ascii="仿宋_GB2312" w:eastAsia="仿宋_GB2312"/>
          <w:sz w:val="32"/>
          <w:szCs w:val="32"/>
        </w:rPr>
        <w:t>1</w:t>
      </w:r>
      <w:r w:rsidRPr="00A33F23">
        <w:rPr>
          <w:rFonts w:ascii="仿宋_GB2312" w:eastAsia="仿宋_GB2312"/>
          <w:sz w:val="32"/>
          <w:szCs w:val="32"/>
        </w:rPr>
        <w:t>部分：标准化文件的结构和起草规则》（GB/T1.1-2020）要求，于202</w:t>
      </w:r>
      <w:r w:rsidR="00A33F23" w:rsidRPr="00A33F23">
        <w:rPr>
          <w:rFonts w:ascii="仿宋_GB2312" w:eastAsia="仿宋_GB2312"/>
          <w:sz w:val="32"/>
          <w:szCs w:val="32"/>
        </w:rPr>
        <w:t>5</w:t>
      </w:r>
      <w:r w:rsidRPr="00A33F23">
        <w:rPr>
          <w:rFonts w:ascii="仿宋_GB2312" w:eastAsia="仿宋_GB2312"/>
          <w:sz w:val="32"/>
          <w:szCs w:val="32"/>
        </w:rPr>
        <w:t>年</w:t>
      </w:r>
      <w:r w:rsidR="00A33F23" w:rsidRPr="00A33F23">
        <w:rPr>
          <w:rFonts w:ascii="仿宋_GB2312" w:eastAsia="仿宋_GB2312"/>
          <w:sz w:val="32"/>
          <w:szCs w:val="32"/>
        </w:rPr>
        <w:t>2</w:t>
      </w:r>
      <w:r w:rsidRPr="00A33F23">
        <w:rPr>
          <w:rFonts w:ascii="仿宋_GB2312" w:eastAsia="仿宋_GB2312"/>
          <w:sz w:val="32"/>
          <w:szCs w:val="32"/>
        </w:rPr>
        <w:t>月对标准草案格式和书写进行了规范，</w:t>
      </w:r>
      <w:r w:rsidR="00A33F23" w:rsidRPr="00A33F23">
        <w:rPr>
          <w:rFonts w:ascii="仿宋_GB2312" w:eastAsia="仿宋_GB2312" w:hint="eastAsia"/>
          <w:sz w:val="32"/>
          <w:szCs w:val="32"/>
        </w:rPr>
        <w:t>并经内部评审，</w:t>
      </w:r>
      <w:r w:rsidRPr="00A33F23">
        <w:rPr>
          <w:rFonts w:ascii="仿宋_GB2312" w:eastAsia="仿宋_GB2312"/>
          <w:sz w:val="32"/>
          <w:szCs w:val="32"/>
        </w:rPr>
        <w:t>最</w:t>
      </w:r>
      <w:r w:rsidRPr="00A33F23">
        <w:rPr>
          <w:rFonts w:ascii="仿宋_GB2312" w:eastAsia="仿宋_GB2312" w:hint="eastAsia"/>
          <w:sz w:val="32"/>
          <w:szCs w:val="32"/>
        </w:rPr>
        <w:t>终形成</w:t>
      </w:r>
      <w:r w:rsidR="00A33F23" w:rsidRPr="00A33F23">
        <w:rPr>
          <w:rFonts w:ascii="仿宋_GB2312" w:eastAsia="仿宋_GB2312" w:hint="eastAsia"/>
          <w:sz w:val="32"/>
          <w:szCs w:val="32"/>
        </w:rPr>
        <w:t>了</w:t>
      </w:r>
      <w:r w:rsidR="00A33F23" w:rsidRPr="00A33F23">
        <w:rPr>
          <w:rFonts w:ascii="仿宋_GB2312" w:eastAsia="仿宋_GB2312" w:hAnsi="仿宋" w:hint="eastAsia"/>
          <w:sz w:val="32"/>
          <w:szCs w:val="32"/>
        </w:rPr>
        <w:t>《</w:t>
      </w:r>
      <w:r w:rsidR="00A33F23" w:rsidRPr="00A33F23">
        <w:rPr>
          <w:rFonts w:ascii="仿宋_GB2312" w:eastAsia="仿宋_GB2312" w:hAnsi="Adobe 黑体 Std R" w:hint="eastAsia"/>
          <w:sz w:val="32"/>
          <w:szCs w:val="32"/>
        </w:rPr>
        <w:t>固体矿产绿色勘查地质钻探技术规范</w:t>
      </w:r>
      <w:r w:rsidR="00A33F23" w:rsidRPr="00A33F23">
        <w:rPr>
          <w:rFonts w:ascii="仿宋_GB2312" w:eastAsia="仿宋_GB2312" w:hAnsi="仿宋" w:hint="eastAsia"/>
          <w:sz w:val="32"/>
          <w:szCs w:val="32"/>
        </w:rPr>
        <w:t>（征求意见稿）》</w:t>
      </w:r>
      <w:r w:rsidR="00886D58" w:rsidRPr="00A33F23">
        <w:rPr>
          <w:rFonts w:ascii="仿宋_GB2312" w:eastAsia="仿宋_GB2312" w:hint="eastAsia"/>
          <w:sz w:val="32"/>
          <w:szCs w:val="32"/>
        </w:rPr>
        <w:t>。</w:t>
      </w:r>
    </w:p>
    <w:p w14:paraId="3F1DEFAC" w14:textId="77777777" w:rsidR="00415D07" w:rsidRDefault="003267DF" w:rsidP="003267DF">
      <w:pPr>
        <w:ind w:firstLineChars="200" w:firstLine="643"/>
        <w:rPr>
          <w:rFonts w:ascii="仿宋_GB2312" w:eastAsia="仿宋_GB2312"/>
          <w:b/>
          <w:sz w:val="32"/>
          <w:szCs w:val="32"/>
        </w:rPr>
      </w:pPr>
      <w:r w:rsidRPr="00392774">
        <w:rPr>
          <w:rFonts w:ascii="仿宋_GB2312" w:eastAsia="仿宋_GB2312" w:hint="eastAsia"/>
          <w:b/>
          <w:sz w:val="32"/>
          <w:szCs w:val="32"/>
        </w:rPr>
        <w:t>（五）</w:t>
      </w:r>
      <w:r w:rsidR="00972A3B" w:rsidRPr="00392774">
        <w:rPr>
          <w:rFonts w:ascii="仿宋_GB2312" w:eastAsia="仿宋_GB2312" w:hint="eastAsia"/>
          <w:b/>
          <w:sz w:val="32"/>
          <w:szCs w:val="32"/>
        </w:rPr>
        <w:t>标准起草工作组成员及任务</w:t>
      </w:r>
      <w:r w:rsidRPr="00392774">
        <w:rPr>
          <w:rFonts w:ascii="仿宋_GB2312" w:eastAsia="仿宋_GB2312" w:hint="eastAsia"/>
          <w:b/>
          <w:sz w:val="32"/>
          <w:szCs w:val="32"/>
        </w:rPr>
        <w:t>分工</w:t>
      </w:r>
    </w:p>
    <w:p w14:paraId="7A807678" w14:textId="77777777" w:rsidR="002B7CE6" w:rsidRDefault="00C2304B" w:rsidP="00C2304B">
      <w:pPr>
        <w:ind w:firstLineChars="200" w:firstLine="640"/>
        <w:rPr>
          <w:rFonts w:ascii="仿宋_GB2312" w:eastAsia="仿宋_GB2312"/>
          <w:sz w:val="32"/>
          <w:szCs w:val="32"/>
        </w:rPr>
      </w:pPr>
      <w:r w:rsidRPr="00C2304B">
        <w:rPr>
          <w:rFonts w:ascii="仿宋_GB2312" w:eastAsia="仿宋_GB2312"/>
          <w:sz w:val="32"/>
          <w:szCs w:val="32"/>
        </w:rPr>
        <w:t>本标准</w:t>
      </w:r>
      <w:r>
        <w:rPr>
          <w:rFonts w:ascii="仿宋_GB2312" w:eastAsia="仿宋_GB2312" w:hint="eastAsia"/>
          <w:sz w:val="32"/>
          <w:szCs w:val="32"/>
        </w:rPr>
        <w:t>由中国地质调查局西安矿产资源调查中心主导</w:t>
      </w:r>
      <w:r w:rsidRPr="00C2304B">
        <w:rPr>
          <w:rFonts w:ascii="仿宋_GB2312" w:eastAsia="仿宋_GB2312"/>
          <w:sz w:val="32"/>
          <w:szCs w:val="32"/>
        </w:rPr>
        <w:t>，</w:t>
      </w:r>
      <w:r w:rsidRPr="0072508E">
        <w:rPr>
          <w:rFonts w:ascii="仿宋_GB2312" w:eastAsia="仿宋_GB2312" w:hint="eastAsia"/>
          <w:sz w:val="32"/>
          <w:szCs w:val="32"/>
        </w:rPr>
        <w:t>中国地质科学院勘探技术研究所</w:t>
      </w:r>
      <w:r>
        <w:rPr>
          <w:rFonts w:ascii="仿宋_GB2312" w:eastAsia="仿宋_GB2312" w:hint="eastAsia"/>
          <w:sz w:val="32"/>
          <w:szCs w:val="32"/>
        </w:rPr>
        <w:t>、</w:t>
      </w:r>
      <w:r w:rsidRPr="0072508E">
        <w:rPr>
          <w:rFonts w:ascii="仿宋_GB2312" w:eastAsia="仿宋_GB2312" w:hint="eastAsia"/>
          <w:sz w:val="32"/>
          <w:szCs w:val="32"/>
        </w:rPr>
        <w:t>中陕核工业集团二一四大队有限公司</w:t>
      </w:r>
      <w:r>
        <w:rPr>
          <w:rFonts w:ascii="仿宋_GB2312" w:eastAsia="仿宋_GB2312" w:hint="eastAsia"/>
          <w:sz w:val="32"/>
          <w:szCs w:val="32"/>
        </w:rPr>
        <w:t>参与，</w:t>
      </w:r>
      <w:r w:rsidRPr="00C2304B">
        <w:rPr>
          <w:rFonts w:ascii="仿宋_GB2312" w:eastAsia="仿宋_GB2312"/>
          <w:sz w:val="32"/>
          <w:szCs w:val="32"/>
        </w:rPr>
        <w:t>主要编写人员组成及分工见表</w:t>
      </w:r>
      <w:r>
        <w:rPr>
          <w:rFonts w:ascii="仿宋_GB2312" w:eastAsia="仿宋_GB2312" w:hint="eastAsia"/>
          <w:sz w:val="32"/>
          <w:szCs w:val="32"/>
        </w:rPr>
        <w:t>1。</w:t>
      </w:r>
    </w:p>
    <w:p w14:paraId="2D4DC365" w14:textId="77777777" w:rsidR="00C2304B" w:rsidRPr="00A97935" w:rsidRDefault="00C2304B" w:rsidP="00C2304B">
      <w:pPr>
        <w:spacing w:line="500" w:lineRule="exact"/>
        <w:jc w:val="center"/>
        <w:rPr>
          <w:rFonts w:ascii="Times New Roman" w:eastAsia="Adobe 黑体 Std R" w:hAnsi="Times New Roman" w:cs="Times New Roman"/>
          <w:sz w:val="28"/>
          <w:szCs w:val="28"/>
        </w:rPr>
      </w:pPr>
      <w:r w:rsidRPr="00A97935">
        <w:rPr>
          <w:rFonts w:ascii="Times New Roman" w:eastAsia="Adobe 黑体 Std R" w:hAnsi="Times New Roman" w:cs="Times New Roman"/>
          <w:sz w:val="28"/>
          <w:szCs w:val="28"/>
        </w:rPr>
        <w:t>表</w:t>
      </w:r>
      <w:r w:rsidRPr="00A97935">
        <w:rPr>
          <w:rFonts w:ascii="Times New Roman" w:eastAsia="Adobe 黑体 Std R" w:hAnsi="Times New Roman" w:cs="Times New Roman"/>
          <w:sz w:val="28"/>
          <w:szCs w:val="28"/>
        </w:rPr>
        <w:t xml:space="preserve">1 </w:t>
      </w:r>
      <w:r w:rsidRPr="00A97935">
        <w:rPr>
          <w:rFonts w:ascii="Times New Roman" w:eastAsia="Adobe 黑体 Std R" w:hAnsi="Times New Roman" w:cs="Times New Roman"/>
          <w:sz w:val="28"/>
          <w:szCs w:val="28"/>
        </w:rPr>
        <w:t>标准</w:t>
      </w:r>
      <w:r w:rsidR="00EA2DD6">
        <w:rPr>
          <w:rFonts w:ascii="Times New Roman" w:eastAsia="Adobe 黑体 Std R" w:hAnsi="Times New Roman" w:cs="Times New Roman" w:hint="eastAsia"/>
          <w:sz w:val="28"/>
          <w:szCs w:val="28"/>
        </w:rPr>
        <w:t>起草工作组成员</w:t>
      </w:r>
      <w:r w:rsidRPr="00A97935">
        <w:rPr>
          <w:rFonts w:ascii="Times New Roman" w:eastAsia="Adobe 黑体 Std R" w:hAnsi="Times New Roman" w:cs="Times New Roman"/>
          <w:sz w:val="28"/>
          <w:szCs w:val="28"/>
        </w:rPr>
        <w:t>及分工</w:t>
      </w:r>
    </w:p>
    <w:tbl>
      <w:tblPr>
        <w:tblStyle w:val="a6"/>
        <w:tblW w:w="9634" w:type="dxa"/>
        <w:jc w:val="center"/>
        <w:tblLook w:val="04A0" w:firstRow="1" w:lastRow="0" w:firstColumn="1" w:lastColumn="0" w:noHBand="0" w:noVBand="1"/>
      </w:tblPr>
      <w:tblGrid>
        <w:gridCol w:w="852"/>
        <w:gridCol w:w="1134"/>
        <w:gridCol w:w="1553"/>
        <w:gridCol w:w="1701"/>
        <w:gridCol w:w="1985"/>
        <w:gridCol w:w="2409"/>
      </w:tblGrid>
      <w:tr w:rsidR="00C2304B" w:rsidRPr="00A97935" w14:paraId="7E3CE700" w14:textId="77777777" w:rsidTr="007F7DE4">
        <w:trPr>
          <w:jc w:val="center"/>
        </w:trPr>
        <w:tc>
          <w:tcPr>
            <w:tcW w:w="852" w:type="dxa"/>
            <w:vAlign w:val="center"/>
          </w:tcPr>
          <w:p w14:paraId="1B4DBF74" w14:textId="77777777" w:rsidR="00C2304B" w:rsidRPr="00461C0E" w:rsidRDefault="00C2304B" w:rsidP="00A97935">
            <w:pPr>
              <w:jc w:val="center"/>
              <w:rPr>
                <w:rFonts w:ascii="仿宋_GB2312" w:eastAsia="仿宋_GB2312"/>
                <w:b/>
                <w:sz w:val="28"/>
                <w:szCs w:val="28"/>
              </w:rPr>
            </w:pPr>
            <w:r w:rsidRPr="00461C0E">
              <w:rPr>
                <w:rFonts w:ascii="仿宋_GB2312" w:eastAsia="仿宋_GB2312" w:hint="eastAsia"/>
                <w:b/>
                <w:sz w:val="28"/>
                <w:szCs w:val="28"/>
              </w:rPr>
              <w:t>序号</w:t>
            </w:r>
          </w:p>
        </w:tc>
        <w:tc>
          <w:tcPr>
            <w:tcW w:w="1134" w:type="dxa"/>
            <w:vAlign w:val="center"/>
          </w:tcPr>
          <w:p w14:paraId="10B67CBE" w14:textId="77777777" w:rsidR="00C2304B" w:rsidRPr="00461C0E" w:rsidRDefault="00C2304B" w:rsidP="00A97935">
            <w:pPr>
              <w:jc w:val="center"/>
              <w:rPr>
                <w:rFonts w:ascii="仿宋_GB2312" w:eastAsia="仿宋_GB2312"/>
                <w:b/>
                <w:sz w:val="28"/>
                <w:szCs w:val="28"/>
              </w:rPr>
            </w:pPr>
            <w:r w:rsidRPr="00461C0E">
              <w:rPr>
                <w:rFonts w:ascii="仿宋_GB2312" w:eastAsia="仿宋_GB2312" w:hint="eastAsia"/>
                <w:b/>
                <w:sz w:val="28"/>
                <w:szCs w:val="28"/>
              </w:rPr>
              <w:t>姓名</w:t>
            </w:r>
          </w:p>
        </w:tc>
        <w:tc>
          <w:tcPr>
            <w:tcW w:w="1553" w:type="dxa"/>
            <w:vAlign w:val="center"/>
          </w:tcPr>
          <w:p w14:paraId="43DC2FF5" w14:textId="77777777" w:rsidR="00C2304B" w:rsidRPr="00461C0E" w:rsidRDefault="00C2304B" w:rsidP="00A97935">
            <w:pPr>
              <w:jc w:val="center"/>
              <w:rPr>
                <w:rFonts w:ascii="仿宋_GB2312" w:eastAsia="仿宋_GB2312"/>
                <w:b/>
                <w:sz w:val="28"/>
                <w:szCs w:val="28"/>
              </w:rPr>
            </w:pPr>
            <w:r w:rsidRPr="00461C0E">
              <w:rPr>
                <w:rFonts w:ascii="仿宋_GB2312" w:eastAsia="仿宋_GB2312" w:hint="eastAsia"/>
                <w:b/>
                <w:sz w:val="28"/>
                <w:szCs w:val="28"/>
              </w:rPr>
              <w:t>专业</w:t>
            </w:r>
          </w:p>
        </w:tc>
        <w:tc>
          <w:tcPr>
            <w:tcW w:w="1701" w:type="dxa"/>
            <w:vAlign w:val="center"/>
          </w:tcPr>
          <w:p w14:paraId="7128A6EA" w14:textId="77777777" w:rsidR="00C2304B" w:rsidRPr="00461C0E" w:rsidRDefault="00C2304B" w:rsidP="00A97935">
            <w:pPr>
              <w:jc w:val="center"/>
              <w:rPr>
                <w:rFonts w:ascii="仿宋_GB2312" w:eastAsia="仿宋_GB2312"/>
                <w:b/>
                <w:sz w:val="28"/>
                <w:szCs w:val="28"/>
              </w:rPr>
            </w:pPr>
            <w:r w:rsidRPr="00461C0E">
              <w:rPr>
                <w:rFonts w:ascii="仿宋_GB2312" w:eastAsia="仿宋_GB2312" w:hint="eastAsia"/>
                <w:b/>
                <w:sz w:val="28"/>
                <w:szCs w:val="28"/>
              </w:rPr>
              <w:t>职称</w:t>
            </w:r>
          </w:p>
        </w:tc>
        <w:tc>
          <w:tcPr>
            <w:tcW w:w="1985" w:type="dxa"/>
            <w:vAlign w:val="center"/>
          </w:tcPr>
          <w:p w14:paraId="3F9841D7" w14:textId="77777777" w:rsidR="00C2304B" w:rsidRPr="00461C0E" w:rsidRDefault="00A97935" w:rsidP="00A97935">
            <w:pPr>
              <w:jc w:val="center"/>
              <w:rPr>
                <w:rFonts w:ascii="仿宋_GB2312" w:eastAsia="仿宋_GB2312"/>
                <w:b/>
                <w:sz w:val="28"/>
                <w:szCs w:val="28"/>
              </w:rPr>
            </w:pPr>
            <w:r w:rsidRPr="00461C0E">
              <w:rPr>
                <w:rFonts w:ascii="仿宋_GB2312" w:eastAsia="仿宋_GB2312" w:hint="eastAsia"/>
                <w:b/>
                <w:sz w:val="28"/>
                <w:szCs w:val="28"/>
              </w:rPr>
              <w:t>工作</w:t>
            </w:r>
            <w:r w:rsidR="00C2304B" w:rsidRPr="00461C0E">
              <w:rPr>
                <w:rFonts w:ascii="仿宋_GB2312" w:eastAsia="仿宋_GB2312" w:hint="eastAsia"/>
                <w:b/>
                <w:sz w:val="28"/>
                <w:szCs w:val="28"/>
              </w:rPr>
              <w:t>单位</w:t>
            </w:r>
          </w:p>
        </w:tc>
        <w:tc>
          <w:tcPr>
            <w:tcW w:w="2409" w:type="dxa"/>
            <w:vAlign w:val="center"/>
          </w:tcPr>
          <w:p w14:paraId="4F229F0F" w14:textId="77777777" w:rsidR="00C2304B" w:rsidRPr="00461C0E" w:rsidRDefault="00EA2DD6" w:rsidP="00A97935">
            <w:pPr>
              <w:jc w:val="center"/>
              <w:rPr>
                <w:rFonts w:ascii="仿宋_GB2312" w:eastAsia="仿宋_GB2312"/>
                <w:b/>
                <w:sz w:val="28"/>
                <w:szCs w:val="28"/>
              </w:rPr>
            </w:pPr>
            <w:r w:rsidRPr="00C656ED">
              <w:rPr>
                <w:rFonts w:ascii="仿宋_GB2312" w:eastAsia="仿宋_GB2312" w:hint="eastAsia"/>
                <w:b/>
                <w:sz w:val="28"/>
                <w:szCs w:val="28"/>
              </w:rPr>
              <w:t>制定标准</w:t>
            </w:r>
            <w:r w:rsidR="00C2304B" w:rsidRPr="00C656ED">
              <w:rPr>
                <w:rFonts w:ascii="仿宋_GB2312" w:eastAsia="仿宋_GB2312" w:hint="eastAsia"/>
                <w:b/>
                <w:sz w:val="28"/>
                <w:szCs w:val="28"/>
              </w:rPr>
              <w:t>分工</w:t>
            </w:r>
          </w:p>
        </w:tc>
      </w:tr>
      <w:tr w:rsidR="00C2304B" w:rsidRPr="00A97935" w14:paraId="2AAFBF48" w14:textId="77777777" w:rsidTr="007F7DE4">
        <w:trPr>
          <w:jc w:val="center"/>
        </w:trPr>
        <w:tc>
          <w:tcPr>
            <w:tcW w:w="852" w:type="dxa"/>
            <w:vAlign w:val="center"/>
          </w:tcPr>
          <w:p w14:paraId="0176E211" w14:textId="77777777" w:rsidR="00C2304B" w:rsidRPr="00A97935" w:rsidRDefault="005066B0" w:rsidP="005066B0">
            <w:pPr>
              <w:jc w:val="center"/>
              <w:rPr>
                <w:rFonts w:ascii="仿宋_GB2312" w:eastAsia="仿宋_GB2312"/>
                <w:sz w:val="28"/>
                <w:szCs w:val="28"/>
              </w:rPr>
            </w:pPr>
            <w:r>
              <w:rPr>
                <w:rFonts w:ascii="仿宋_GB2312" w:eastAsia="仿宋_GB2312" w:hint="eastAsia"/>
                <w:sz w:val="28"/>
                <w:szCs w:val="28"/>
              </w:rPr>
              <w:t>1</w:t>
            </w:r>
          </w:p>
        </w:tc>
        <w:tc>
          <w:tcPr>
            <w:tcW w:w="1134" w:type="dxa"/>
            <w:vAlign w:val="center"/>
          </w:tcPr>
          <w:p w14:paraId="48CB4B6A" w14:textId="77777777" w:rsidR="00C2304B" w:rsidRPr="00A97935" w:rsidRDefault="00C44FBD" w:rsidP="005066B0">
            <w:pPr>
              <w:jc w:val="center"/>
              <w:rPr>
                <w:rFonts w:ascii="仿宋_GB2312" w:eastAsia="仿宋_GB2312"/>
                <w:sz w:val="28"/>
                <w:szCs w:val="28"/>
              </w:rPr>
            </w:pPr>
            <w:r>
              <w:rPr>
                <w:rFonts w:ascii="仿宋_GB2312" w:eastAsia="仿宋_GB2312" w:hint="eastAsia"/>
                <w:sz w:val="28"/>
                <w:szCs w:val="28"/>
              </w:rPr>
              <w:t>刘</w:t>
            </w:r>
            <w:r w:rsidR="00BD77F6">
              <w:rPr>
                <w:rFonts w:ascii="仿宋_GB2312" w:eastAsia="仿宋_GB2312" w:hint="eastAsia"/>
                <w:sz w:val="28"/>
                <w:szCs w:val="28"/>
              </w:rPr>
              <w:t xml:space="preserve"> </w:t>
            </w:r>
            <w:r w:rsidR="00BD77F6">
              <w:rPr>
                <w:rFonts w:ascii="仿宋_GB2312" w:eastAsia="仿宋_GB2312"/>
                <w:sz w:val="28"/>
                <w:szCs w:val="28"/>
              </w:rPr>
              <w:t xml:space="preserve"> </w:t>
            </w:r>
            <w:proofErr w:type="gramStart"/>
            <w:r>
              <w:rPr>
                <w:rFonts w:ascii="仿宋_GB2312" w:eastAsia="仿宋_GB2312" w:hint="eastAsia"/>
                <w:sz w:val="28"/>
                <w:szCs w:val="28"/>
              </w:rPr>
              <w:t>蓓</w:t>
            </w:r>
            <w:proofErr w:type="gramEnd"/>
          </w:p>
        </w:tc>
        <w:tc>
          <w:tcPr>
            <w:tcW w:w="1553" w:type="dxa"/>
            <w:vAlign w:val="center"/>
          </w:tcPr>
          <w:p w14:paraId="3A1905EA" w14:textId="77777777" w:rsidR="00C2304B" w:rsidRPr="00A97935" w:rsidRDefault="00680824" w:rsidP="005066B0">
            <w:pPr>
              <w:jc w:val="center"/>
              <w:rPr>
                <w:rFonts w:ascii="仿宋_GB2312" w:eastAsia="仿宋_GB2312"/>
                <w:sz w:val="28"/>
                <w:szCs w:val="28"/>
              </w:rPr>
            </w:pPr>
            <w:r>
              <w:rPr>
                <w:rFonts w:ascii="仿宋_GB2312" w:eastAsia="仿宋_GB2312" w:hint="eastAsia"/>
                <w:sz w:val="28"/>
                <w:szCs w:val="28"/>
              </w:rPr>
              <w:t>探矿</w:t>
            </w:r>
            <w:r w:rsidR="00C44FBD">
              <w:rPr>
                <w:rFonts w:ascii="仿宋_GB2312" w:eastAsia="仿宋_GB2312" w:hint="eastAsia"/>
                <w:sz w:val="28"/>
                <w:szCs w:val="28"/>
              </w:rPr>
              <w:t>工程</w:t>
            </w:r>
          </w:p>
        </w:tc>
        <w:tc>
          <w:tcPr>
            <w:tcW w:w="1701" w:type="dxa"/>
            <w:vAlign w:val="center"/>
          </w:tcPr>
          <w:p w14:paraId="6D04B03B" w14:textId="77777777" w:rsidR="00C2304B" w:rsidRPr="00A97935" w:rsidRDefault="00C44FBD" w:rsidP="005066B0">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67E9B98C" w14:textId="77777777" w:rsidR="00C2304B" w:rsidRPr="00A97935" w:rsidRDefault="00C44FBD" w:rsidP="005066B0">
            <w:pPr>
              <w:spacing w:line="300" w:lineRule="exact"/>
              <w:jc w:val="center"/>
              <w:rPr>
                <w:rFonts w:ascii="仿宋_GB2312" w:eastAsia="仿宋_GB2312"/>
                <w:sz w:val="28"/>
                <w:szCs w:val="28"/>
              </w:rPr>
            </w:pPr>
            <w:r>
              <w:rPr>
                <w:rFonts w:ascii="仿宋_GB2312" w:eastAsia="仿宋_GB2312" w:hint="eastAsia"/>
                <w:sz w:val="28"/>
                <w:szCs w:val="28"/>
              </w:rPr>
              <w:t>中国地质调查局西安矿产资源调查中心</w:t>
            </w:r>
          </w:p>
        </w:tc>
        <w:tc>
          <w:tcPr>
            <w:tcW w:w="2409" w:type="dxa"/>
            <w:vAlign w:val="center"/>
          </w:tcPr>
          <w:p w14:paraId="0C802247" w14:textId="77777777" w:rsidR="00C2304B" w:rsidRPr="00A97935" w:rsidRDefault="002C0158" w:rsidP="002C0158">
            <w:pPr>
              <w:spacing w:line="300" w:lineRule="exact"/>
              <w:jc w:val="left"/>
              <w:rPr>
                <w:rFonts w:ascii="仿宋_GB2312" w:eastAsia="仿宋_GB2312"/>
                <w:sz w:val="28"/>
                <w:szCs w:val="28"/>
              </w:rPr>
            </w:pPr>
            <w:r w:rsidRPr="002C0158">
              <w:rPr>
                <w:rFonts w:ascii="仿宋_GB2312" w:eastAsia="仿宋_GB2312"/>
                <w:sz w:val="28"/>
                <w:szCs w:val="28"/>
              </w:rPr>
              <w:t>项目组负责人，统筹安排标准起草过程中的各项工作，负责标准的起草编制及修改。</w:t>
            </w:r>
          </w:p>
        </w:tc>
      </w:tr>
      <w:tr w:rsidR="00C2304B" w:rsidRPr="00A97935" w14:paraId="160153B0" w14:textId="77777777" w:rsidTr="007F7DE4">
        <w:trPr>
          <w:jc w:val="center"/>
        </w:trPr>
        <w:tc>
          <w:tcPr>
            <w:tcW w:w="852" w:type="dxa"/>
            <w:vAlign w:val="center"/>
          </w:tcPr>
          <w:p w14:paraId="3349FD8E" w14:textId="77777777" w:rsidR="00C2304B" w:rsidRPr="00A97935" w:rsidRDefault="005066B0" w:rsidP="005066B0">
            <w:pPr>
              <w:jc w:val="center"/>
              <w:rPr>
                <w:rFonts w:ascii="仿宋_GB2312" w:eastAsia="仿宋_GB2312"/>
                <w:sz w:val="28"/>
                <w:szCs w:val="28"/>
              </w:rPr>
            </w:pPr>
            <w:r>
              <w:rPr>
                <w:rFonts w:ascii="仿宋_GB2312" w:eastAsia="仿宋_GB2312" w:hint="eastAsia"/>
                <w:sz w:val="28"/>
                <w:szCs w:val="28"/>
              </w:rPr>
              <w:t>2</w:t>
            </w:r>
          </w:p>
        </w:tc>
        <w:tc>
          <w:tcPr>
            <w:tcW w:w="1134" w:type="dxa"/>
            <w:vAlign w:val="center"/>
          </w:tcPr>
          <w:p w14:paraId="3891069B" w14:textId="77777777" w:rsidR="00C2304B" w:rsidRPr="00A97935" w:rsidRDefault="00560BEB" w:rsidP="005066B0">
            <w:pPr>
              <w:jc w:val="center"/>
              <w:rPr>
                <w:rFonts w:ascii="仿宋_GB2312" w:eastAsia="仿宋_GB2312"/>
                <w:sz w:val="28"/>
                <w:szCs w:val="28"/>
              </w:rPr>
            </w:pPr>
            <w:r>
              <w:rPr>
                <w:rFonts w:ascii="仿宋_GB2312" w:eastAsia="仿宋_GB2312" w:hint="eastAsia"/>
                <w:sz w:val="28"/>
                <w:szCs w:val="28"/>
              </w:rPr>
              <w:t>杨</w:t>
            </w:r>
            <w:r w:rsidR="00BD77F6">
              <w:rPr>
                <w:rFonts w:ascii="仿宋_GB2312" w:eastAsia="仿宋_GB2312" w:hint="eastAsia"/>
                <w:sz w:val="28"/>
                <w:szCs w:val="28"/>
              </w:rPr>
              <w:t xml:space="preserve"> </w:t>
            </w:r>
            <w:r w:rsidR="00BD77F6">
              <w:rPr>
                <w:rFonts w:ascii="仿宋_GB2312" w:eastAsia="仿宋_GB2312"/>
                <w:sz w:val="28"/>
                <w:szCs w:val="28"/>
              </w:rPr>
              <w:t xml:space="preserve"> </w:t>
            </w:r>
            <w:r>
              <w:rPr>
                <w:rFonts w:ascii="仿宋_GB2312" w:eastAsia="仿宋_GB2312" w:hint="eastAsia"/>
                <w:sz w:val="28"/>
                <w:szCs w:val="28"/>
              </w:rPr>
              <w:t>可</w:t>
            </w:r>
          </w:p>
        </w:tc>
        <w:tc>
          <w:tcPr>
            <w:tcW w:w="1553" w:type="dxa"/>
            <w:vAlign w:val="center"/>
          </w:tcPr>
          <w:p w14:paraId="2EB72FDE" w14:textId="77777777" w:rsidR="00C2304B" w:rsidRPr="00A97935" w:rsidRDefault="00AA6FA7" w:rsidP="005066B0">
            <w:pPr>
              <w:jc w:val="center"/>
              <w:rPr>
                <w:rFonts w:ascii="仿宋_GB2312" w:eastAsia="仿宋_GB2312"/>
                <w:sz w:val="28"/>
                <w:szCs w:val="28"/>
              </w:rPr>
            </w:pPr>
            <w:r>
              <w:rPr>
                <w:rFonts w:ascii="仿宋_GB2312" w:eastAsia="仿宋_GB2312" w:hint="eastAsia"/>
                <w:sz w:val="28"/>
                <w:szCs w:val="28"/>
              </w:rPr>
              <w:t>地质矿产</w:t>
            </w:r>
          </w:p>
        </w:tc>
        <w:tc>
          <w:tcPr>
            <w:tcW w:w="1701" w:type="dxa"/>
            <w:vAlign w:val="center"/>
          </w:tcPr>
          <w:p w14:paraId="44B41D08" w14:textId="77777777" w:rsidR="00C2304B" w:rsidRPr="00A97935" w:rsidRDefault="00560BEB" w:rsidP="005066B0">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4CCA9D63" w14:textId="77777777" w:rsidR="00C2304B" w:rsidRPr="00A97935" w:rsidRDefault="00560BEB" w:rsidP="005066B0">
            <w:pPr>
              <w:spacing w:line="300" w:lineRule="exact"/>
              <w:jc w:val="center"/>
              <w:rPr>
                <w:rFonts w:ascii="仿宋_GB2312" w:eastAsia="仿宋_GB2312"/>
                <w:sz w:val="28"/>
                <w:szCs w:val="28"/>
              </w:rPr>
            </w:pPr>
            <w:r>
              <w:rPr>
                <w:rFonts w:ascii="仿宋_GB2312" w:eastAsia="仿宋_GB2312" w:hint="eastAsia"/>
                <w:sz w:val="28"/>
                <w:szCs w:val="28"/>
              </w:rPr>
              <w:t>中国地质调查局西安矿产资源调查中心</w:t>
            </w:r>
          </w:p>
        </w:tc>
        <w:tc>
          <w:tcPr>
            <w:tcW w:w="2409" w:type="dxa"/>
            <w:vAlign w:val="center"/>
          </w:tcPr>
          <w:p w14:paraId="1404C4DF" w14:textId="77777777" w:rsidR="00C2304B" w:rsidRPr="00A97935" w:rsidRDefault="002C0158" w:rsidP="002C0158">
            <w:pPr>
              <w:spacing w:line="300" w:lineRule="exact"/>
              <w:jc w:val="left"/>
              <w:rPr>
                <w:rFonts w:ascii="仿宋_GB2312" w:eastAsia="仿宋_GB2312"/>
                <w:sz w:val="28"/>
                <w:szCs w:val="28"/>
              </w:rPr>
            </w:pPr>
            <w:r w:rsidRPr="002C0158">
              <w:rPr>
                <w:rFonts w:ascii="仿宋_GB2312" w:eastAsia="仿宋_GB2312"/>
                <w:sz w:val="28"/>
                <w:szCs w:val="28"/>
              </w:rPr>
              <w:t>参与标准的起草编制，负责征求意见的汇总整理及</w:t>
            </w:r>
            <w:r>
              <w:rPr>
                <w:rFonts w:ascii="仿宋_GB2312" w:eastAsia="仿宋_GB2312" w:hint="eastAsia"/>
                <w:sz w:val="28"/>
                <w:szCs w:val="28"/>
              </w:rPr>
              <w:t>相关文献资料</w:t>
            </w:r>
            <w:r w:rsidRPr="002C0158">
              <w:rPr>
                <w:rFonts w:ascii="仿宋_GB2312" w:eastAsia="仿宋_GB2312"/>
                <w:sz w:val="28"/>
                <w:szCs w:val="28"/>
              </w:rPr>
              <w:t>的收集梳理。</w:t>
            </w:r>
          </w:p>
        </w:tc>
      </w:tr>
      <w:tr w:rsidR="00C44FBD" w:rsidRPr="00A97935" w14:paraId="04FB536F" w14:textId="77777777" w:rsidTr="007F7DE4">
        <w:trPr>
          <w:jc w:val="center"/>
        </w:trPr>
        <w:tc>
          <w:tcPr>
            <w:tcW w:w="852" w:type="dxa"/>
            <w:vAlign w:val="center"/>
          </w:tcPr>
          <w:p w14:paraId="4BF45503" w14:textId="77777777" w:rsidR="00C44FBD" w:rsidRPr="00A97935" w:rsidRDefault="005066B0" w:rsidP="005066B0">
            <w:pPr>
              <w:jc w:val="center"/>
              <w:rPr>
                <w:rFonts w:ascii="仿宋_GB2312" w:eastAsia="仿宋_GB2312"/>
                <w:sz w:val="28"/>
                <w:szCs w:val="28"/>
              </w:rPr>
            </w:pPr>
            <w:bookmarkStart w:id="3" w:name="_Hlk190336594"/>
            <w:r>
              <w:rPr>
                <w:rFonts w:ascii="仿宋_GB2312" w:eastAsia="仿宋_GB2312" w:hint="eastAsia"/>
                <w:sz w:val="28"/>
                <w:szCs w:val="28"/>
              </w:rPr>
              <w:t>3</w:t>
            </w:r>
          </w:p>
        </w:tc>
        <w:tc>
          <w:tcPr>
            <w:tcW w:w="1134" w:type="dxa"/>
            <w:vAlign w:val="center"/>
          </w:tcPr>
          <w:p w14:paraId="776E3844" w14:textId="77777777" w:rsidR="00C44FBD" w:rsidRPr="00A97935" w:rsidRDefault="00C44FBD" w:rsidP="005066B0">
            <w:pPr>
              <w:jc w:val="center"/>
              <w:rPr>
                <w:rFonts w:ascii="仿宋_GB2312" w:eastAsia="仿宋_GB2312"/>
                <w:sz w:val="28"/>
                <w:szCs w:val="28"/>
              </w:rPr>
            </w:pPr>
            <w:proofErr w:type="gramStart"/>
            <w:r>
              <w:rPr>
                <w:rFonts w:ascii="仿宋_GB2312" w:eastAsia="仿宋_GB2312" w:hint="eastAsia"/>
                <w:sz w:val="28"/>
                <w:szCs w:val="28"/>
              </w:rPr>
              <w:t>吴纪修</w:t>
            </w:r>
            <w:proofErr w:type="gramEnd"/>
          </w:p>
        </w:tc>
        <w:tc>
          <w:tcPr>
            <w:tcW w:w="1553" w:type="dxa"/>
            <w:vAlign w:val="center"/>
          </w:tcPr>
          <w:p w14:paraId="5A718349" w14:textId="77777777" w:rsidR="00C44FBD" w:rsidRPr="00A97935" w:rsidRDefault="00680824" w:rsidP="005066B0">
            <w:pPr>
              <w:jc w:val="center"/>
              <w:rPr>
                <w:rFonts w:ascii="仿宋_GB2312" w:eastAsia="仿宋_GB2312"/>
                <w:sz w:val="28"/>
                <w:szCs w:val="28"/>
              </w:rPr>
            </w:pPr>
            <w:r>
              <w:rPr>
                <w:rFonts w:ascii="仿宋_GB2312" w:eastAsia="仿宋_GB2312" w:hint="eastAsia"/>
                <w:sz w:val="28"/>
                <w:szCs w:val="28"/>
              </w:rPr>
              <w:t>探矿</w:t>
            </w:r>
            <w:r w:rsidR="00C44FBD">
              <w:rPr>
                <w:rFonts w:ascii="仿宋_GB2312" w:eastAsia="仿宋_GB2312" w:hint="eastAsia"/>
                <w:sz w:val="28"/>
                <w:szCs w:val="28"/>
              </w:rPr>
              <w:t>工程</w:t>
            </w:r>
          </w:p>
        </w:tc>
        <w:tc>
          <w:tcPr>
            <w:tcW w:w="1701" w:type="dxa"/>
            <w:vAlign w:val="center"/>
          </w:tcPr>
          <w:p w14:paraId="4FC667A7" w14:textId="77777777" w:rsidR="00C44FBD" w:rsidRPr="00A97935" w:rsidRDefault="00C44FBD" w:rsidP="005066B0">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09834D3C" w14:textId="77777777" w:rsidR="00C44FBD" w:rsidRPr="00A97935" w:rsidRDefault="00C44FBD" w:rsidP="005066B0">
            <w:pPr>
              <w:spacing w:line="300" w:lineRule="exact"/>
              <w:jc w:val="center"/>
              <w:rPr>
                <w:rFonts w:ascii="仿宋_GB2312" w:eastAsia="仿宋_GB2312"/>
                <w:sz w:val="28"/>
                <w:szCs w:val="28"/>
              </w:rPr>
            </w:pPr>
            <w:r>
              <w:rPr>
                <w:rFonts w:ascii="仿宋_GB2312" w:eastAsia="仿宋_GB2312" w:hint="eastAsia"/>
                <w:sz w:val="28"/>
                <w:szCs w:val="28"/>
              </w:rPr>
              <w:t>中国地质科学院勘探技术研究所</w:t>
            </w:r>
          </w:p>
        </w:tc>
        <w:tc>
          <w:tcPr>
            <w:tcW w:w="2409" w:type="dxa"/>
            <w:vAlign w:val="center"/>
          </w:tcPr>
          <w:p w14:paraId="0D36A8ED" w14:textId="77777777" w:rsidR="00C44FBD" w:rsidRPr="00A97935" w:rsidRDefault="002C0158" w:rsidP="002C0158">
            <w:pPr>
              <w:spacing w:line="300" w:lineRule="exact"/>
              <w:jc w:val="left"/>
              <w:rPr>
                <w:rFonts w:ascii="仿宋_GB2312" w:eastAsia="仿宋_GB2312"/>
                <w:sz w:val="28"/>
                <w:szCs w:val="28"/>
              </w:rPr>
            </w:pPr>
            <w:r w:rsidRPr="002C0158">
              <w:rPr>
                <w:rFonts w:ascii="仿宋_GB2312" w:eastAsia="仿宋_GB2312"/>
                <w:sz w:val="28"/>
                <w:szCs w:val="28"/>
              </w:rPr>
              <w:t>负责标准的起草编制，审核修改标准主要技术条款。</w:t>
            </w:r>
          </w:p>
        </w:tc>
      </w:tr>
      <w:bookmarkEnd w:id="3"/>
      <w:tr w:rsidR="00891B50" w:rsidRPr="00A97935" w14:paraId="52E4C23C" w14:textId="77777777" w:rsidTr="007F7DE4">
        <w:trPr>
          <w:jc w:val="center"/>
        </w:trPr>
        <w:tc>
          <w:tcPr>
            <w:tcW w:w="852" w:type="dxa"/>
            <w:vAlign w:val="center"/>
          </w:tcPr>
          <w:p w14:paraId="38BC79CE" w14:textId="77777777" w:rsidR="00891B50" w:rsidRPr="00A97935" w:rsidRDefault="00891B50" w:rsidP="00891B50">
            <w:pPr>
              <w:jc w:val="center"/>
              <w:rPr>
                <w:rFonts w:ascii="仿宋_GB2312" w:eastAsia="仿宋_GB2312"/>
                <w:sz w:val="28"/>
                <w:szCs w:val="28"/>
              </w:rPr>
            </w:pPr>
            <w:r>
              <w:rPr>
                <w:rFonts w:ascii="仿宋_GB2312" w:eastAsia="仿宋_GB2312" w:hint="eastAsia"/>
                <w:sz w:val="28"/>
                <w:szCs w:val="28"/>
              </w:rPr>
              <w:t>4</w:t>
            </w:r>
          </w:p>
        </w:tc>
        <w:tc>
          <w:tcPr>
            <w:tcW w:w="1134" w:type="dxa"/>
            <w:vAlign w:val="center"/>
          </w:tcPr>
          <w:p w14:paraId="31999B52" w14:textId="77777777" w:rsidR="00891B50" w:rsidRDefault="00891B50" w:rsidP="00891B50">
            <w:pPr>
              <w:jc w:val="center"/>
              <w:rPr>
                <w:rFonts w:ascii="仿宋_GB2312" w:eastAsia="仿宋_GB2312"/>
                <w:sz w:val="28"/>
                <w:szCs w:val="28"/>
              </w:rPr>
            </w:pPr>
            <w:r>
              <w:rPr>
                <w:rFonts w:ascii="仿宋_GB2312" w:eastAsia="仿宋_GB2312" w:hint="eastAsia"/>
                <w:sz w:val="28"/>
                <w:szCs w:val="28"/>
              </w:rPr>
              <w:t>高鹏举</w:t>
            </w:r>
          </w:p>
        </w:tc>
        <w:tc>
          <w:tcPr>
            <w:tcW w:w="1553" w:type="dxa"/>
            <w:vAlign w:val="center"/>
          </w:tcPr>
          <w:p w14:paraId="6CE85734" w14:textId="77777777" w:rsidR="00891B50" w:rsidRDefault="00891B50" w:rsidP="00891B50">
            <w:pPr>
              <w:jc w:val="center"/>
              <w:rPr>
                <w:rFonts w:ascii="仿宋_GB2312" w:eastAsia="仿宋_GB2312"/>
                <w:sz w:val="28"/>
                <w:szCs w:val="28"/>
              </w:rPr>
            </w:pPr>
            <w:r>
              <w:rPr>
                <w:rFonts w:ascii="仿宋_GB2312" w:eastAsia="仿宋_GB2312" w:hint="eastAsia"/>
                <w:sz w:val="28"/>
                <w:szCs w:val="28"/>
              </w:rPr>
              <w:t>探矿工程</w:t>
            </w:r>
          </w:p>
        </w:tc>
        <w:tc>
          <w:tcPr>
            <w:tcW w:w="1701" w:type="dxa"/>
            <w:vAlign w:val="center"/>
          </w:tcPr>
          <w:p w14:paraId="28664B7F" w14:textId="77777777" w:rsidR="00891B50" w:rsidRDefault="00891B50" w:rsidP="00891B50">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776B064C" w14:textId="77777777" w:rsidR="00891B50" w:rsidRDefault="00891B50" w:rsidP="00891B50">
            <w:pPr>
              <w:spacing w:line="300" w:lineRule="exact"/>
              <w:jc w:val="center"/>
              <w:rPr>
                <w:rFonts w:ascii="仿宋_GB2312" w:eastAsia="仿宋_GB2312"/>
                <w:sz w:val="28"/>
                <w:szCs w:val="28"/>
              </w:rPr>
            </w:pPr>
            <w:r>
              <w:rPr>
                <w:rFonts w:ascii="仿宋_GB2312" w:eastAsia="仿宋_GB2312" w:hint="eastAsia"/>
                <w:sz w:val="28"/>
                <w:szCs w:val="28"/>
              </w:rPr>
              <w:t>中国地质科学院勘探技术研究所</w:t>
            </w:r>
          </w:p>
        </w:tc>
        <w:tc>
          <w:tcPr>
            <w:tcW w:w="2409" w:type="dxa"/>
            <w:vAlign w:val="center"/>
          </w:tcPr>
          <w:p w14:paraId="5FDD9688" w14:textId="77777777" w:rsidR="00891B50" w:rsidRPr="00A97935" w:rsidRDefault="002C0158" w:rsidP="002C0158">
            <w:pPr>
              <w:spacing w:line="300" w:lineRule="exact"/>
              <w:jc w:val="left"/>
              <w:rPr>
                <w:rFonts w:ascii="仿宋_GB2312" w:eastAsia="仿宋_GB2312"/>
                <w:sz w:val="28"/>
                <w:szCs w:val="28"/>
              </w:rPr>
            </w:pPr>
            <w:r w:rsidRPr="002C0158">
              <w:rPr>
                <w:rFonts w:ascii="仿宋_GB2312" w:eastAsia="仿宋_GB2312"/>
                <w:sz w:val="28"/>
                <w:szCs w:val="28"/>
              </w:rPr>
              <w:t>参与标准起草编制及征求意见的汇总修改。</w:t>
            </w:r>
          </w:p>
        </w:tc>
      </w:tr>
      <w:tr w:rsidR="005E0AAC" w:rsidRPr="00A97935" w14:paraId="21B6DF6C" w14:textId="77777777" w:rsidTr="007F7DE4">
        <w:trPr>
          <w:jc w:val="center"/>
        </w:trPr>
        <w:tc>
          <w:tcPr>
            <w:tcW w:w="852" w:type="dxa"/>
            <w:vAlign w:val="center"/>
          </w:tcPr>
          <w:p w14:paraId="2CFC680A" w14:textId="77777777" w:rsidR="005E0AAC" w:rsidRPr="00A97935" w:rsidRDefault="00A11C63" w:rsidP="005E0AAC">
            <w:pPr>
              <w:jc w:val="center"/>
              <w:rPr>
                <w:rFonts w:ascii="仿宋_GB2312" w:eastAsia="仿宋_GB2312"/>
                <w:sz w:val="28"/>
                <w:szCs w:val="28"/>
              </w:rPr>
            </w:pPr>
            <w:r>
              <w:rPr>
                <w:rFonts w:ascii="仿宋_GB2312" w:eastAsia="仿宋_GB2312" w:hint="eastAsia"/>
                <w:sz w:val="28"/>
                <w:szCs w:val="28"/>
              </w:rPr>
              <w:lastRenderedPageBreak/>
              <w:t>5</w:t>
            </w:r>
          </w:p>
        </w:tc>
        <w:tc>
          <w:tcPr>
            <w:tcW w:w="1134" w:type="dxa"/>
            <w:vAlign w:val="center"/>
          </w:tcPr>
          <w:p w14:paraId="6A302537" w14:textId="77777777" w:rsidR="005E0AAC" w:rsidRPr="00A97935" w:rsidRDefault="005E0AAC" w:rsidP="005E0AAC">
            <w:pPr>
              <w:spacing w:line="300" w:lineRule="exact"/>
              <w:jc w:val="center"/>
              <w:rPr>
                <w:rFonts w:ascii="仿宋_GB2312" w:eastAsia="仿宋_GB2312"/>
                <w:sz w:val="28"/>
                <w:szCs w:val="28"/>
              </w:rPr>
            </w:pPr>
            <w:r>
              <w:rPr>
                <w:rFonts w:ascii="仿宋_GB2312" w:eastAsia="仿宋_GB2312"/>
                <w:sz w:val="28"/>
                <w:szCs w:val="28"/>
              </w:rPr>
              <w:t>寇少</w:t>
            </w:r>
            <w:proofErr w:type="gramStart"/>
            <w:r>
              <w:rPr>
                <w:rFonts w:ascii="仿宋_GB2312" w:eastAsia="仿宋_GB2312"/>
                <w:sz w:val="28"/>
                <w:szCs w:val="28"/>
              </w:rPr>
              <w:t>磊</w:t>
            </w:r>
            <w:proofErr w:type="gramEnd"/>
          </w:p>
        </w:tc>
        <w:tc>
          <w:tcPr>
            <w:tcW w:w="1553" w:type="dxa"/>
            <w:vAlign w:val="center"/>
          </w:tcPr>
          <w:p w14:paraId="5410AA29" w14:textId="77777777" w:rsidR="005E0AAC" w:rsidRPr="00A97935" w:rsidRDefault="00F11EB4" w:rsidP="005E0AAC">
            <w:pPr>
              <w:spacing w:line="300" w:lineRule="exact"/>
              <w:jc w:val="center"/>
              <w:rPr>
                <w:rFonts w:ascii="仿宋_GB2312" w:eastAsia="仿宋_GB2312"/>
                <w:sz w:val="28"/>
                <w:szCs w:val="28"/>
              </w:rPr>
            </w:pPr>
            <w:r>
              <w:rPr>
                <w:rFonts w:ascii="仿宋_GB2312" w:eastAsia="仿宋_GB2312" w:hint="eastAsia"/>
                <w:sz w:val="28"/>
                <w:szCs w:val="28"/>
              </w:rPr>
              <w:t>地质矿产</w:t>
            </w:r>
          </w:p>
        </w:tc>
        <w:tc>
          <w:tcPr>
            <w:tcW w:w="1701" w:type="dxa"/>
            <w:vAlign w:val="center"/>
          </w:tcPr>
          <w:p w14:paraId="1E5CD86A" w14:textId="77777777" w:rsidR="005E0AAC" w:rsidRPr="00A97935" w:rsidRDefault="005E0AAC" w:rsidP="005E0AAC">
            <w:pPr>
              <w:spacing w:line="300" w:lineRule="exact"/>
              <w:jc w:val="center"/>
              <w:rPr>
                <w:rFonts w:ascii="仿宋_GB2312" w:eastAsia="仿宋_GB2312"/>
                <w:sz w:val="28"/>
                <w:szCs w:val="28"/>
              </w:rPr>
            </w:pPr>
            <w:r>
              <w:rPr>
                <w:rFonts w:ascii="仿宋_GB2312" w:eastAsia="仿宋_GB2312"/>
                <w:sz w:val="28"/>
                <w:szCs w:val="28"/>
              </w:rPr>
              <w:t>工程师</w:t>
            </w:r>
          </w:p>
        </w:tc>
        <w:tc>
          <w:tcPr>
            <w:tcW w:w="1985" w:type="dxa"/>
            <w:vAlign w:val="center"/>
          </w:tcPr>
          <w:p w14:paraId="6AE71519" w14:textId="77777777" w:rsidR="005E0AAC" w:rsidRPr="00A97935" w:rsidRDefault="005E0AAC" w:rsidP="005E0AAC">
            <w:pPr>
              <w:spacing w:line="300" w:lineRule="exact"/>
              <w:jc w:val="center"/>
              <w:rPr>
                <w:rFonts w:ascii="仿宋_GB2312" w:eastAsia="仿宋_GB2312"/>
                <w:sz w:val="28"/>
                <w:szCs w:val="28"/>
              </w:rPr>
            </w:pPr>
            <w:r>
              <w:rPr>
                <w:rFonts w:ascii="仿宋_GB2312" w:eastAsia="仿宋_GB2312"/>
                <w:sz w:val="28"/>
                <w:szCs w:val="28"/>
              </w:rPr>
              <w:t>中国地质调查局西安矿产资源调查中心</w:t>
            </w:r>
          </w:p>
        </w:tc>
        <w:tc>
          <w:tcPr>
            <w:tcW w:w="2409" w:type="dxa"/>
            <w:vAlign w:val="center"/>
          </w:tcPr>
          <w:p w14:paraId="3E2161EF" w14:textId="77777777" w:rsidR="005E0AAC" w:rsidRPr="00A97935" w:rsidRDefault="002C0158" w:rsidP="002C0158">
            <w:pPr>
              <w:spacing w:line="300" w:lineRule="exact"/>
              <w:jc w:val="left"/>
              <w:rPr>
                <w:rFonts w:ascii="仿宋_GB2312" w:eastAsia="仿宋_GB2312"/>
                <w:sz w:val="28"/>
                <w:szCs w:val="28"/>
              </w:rPr>
            </w:pPr>
            <w:r w:rsidRPr="002C0158">
              <w:rPr>
                <w:rFonts w:ascii="仿宋_GB2312" w:eastAsia="仿宋_GB2312" w:hint="eastAsia"/>
                <w:sz w:val="28"/>
                <w:szCs w:val="28"/>
              </w:rPr>
              <w:t>参与标准起草编制工作</w:t>
            </w:r>
            <w:r w:rsidR="007F7DE4">
              <w:rPr>
                <w:rFonts w:ascii="仿宋_GB2312" w:eastAsia="仿宋_GB2312" w:hint="eastAsia"/>
                <w:sz w:val="28"/>
                <w:szCs w:val="28"/>
              </w:rPr>
              <w:t>，试验研究和实践验证</w:t>
            </w:r>
            <w:r w:rsidRPr="002C0158">
              <w:rPr>
                <w:rFonts w:ascii="仿宋_GB2312" w:eastAsia="仿宋_GB2312" w:hint="eastAsia"/>
                <w:sz w:val="28"/>
                <w:szCs w:val="28"/>
              </w:rPr>
              <w:t>。</w:t>
            </w:r>
          </w:p>
        </w:tc>
      </w:tr>
      <w:tr w:rsidR="00D26607" w:rsidRPr="00A97935" w14:paraId="64532E2D" w14:textId="77777777" w:rsidTr="007F7DE4">
        <w:trPr>
          <w:jc w:val="center"/>
        </w:trPr>
        <w:tc>
          <w:tcPr>
            <w:tcW w:w="852" w:type="dxa"/>
            <w:vAlign w:val="center"/>
          </w:tcPr>
          <w:p w14:paraId="7FA604A7" w14:textId="77777777" w:rsidR="00D26607" w:rsidRPr="00A97935" w:rsidRDefault="00D26607" w:rsidP="00D26607">
            <w:pPr>
              <w:jc w:val="center"/>
              <w:rPr>
                <w:rFonts w:ascii="仿宋_GB2312" w:eastAsia="仿宋_GB2312"/>
                <w:sz w:val="28"/>
                <w:szCs w:val="28"/>
              </w:rPr>
            </w:pPr>
            <w:r>
              <w:rPr>
                <w:rFonts w:ascii="仿宋_GB2312" w:eastAsia="仿宋_GB2312" w:hint="eastAsia"/>
                <w:sz w:val="28"/>
                <w:szCs w:val="28"/>
              </w:rPr>
              <w:t>6</w:t>
            </w:r>
          </w:p>
        </w:tc>
        <w:tc>
          <w:tcPr>
            <w:tcW w:w="1134" w:type="dxa"/>
          </w:tcPr>
          <w:p w14:paraId="1F0D7361" w14:textId="77777777" w:rsidR="00D26607" w:rsidRDefault="00D26607" w:rsidP="00D26607">
            <w:pPr>
              <w:rPr>
                <w:rFonts w:ascii="仿宋_GB2312" w:eastAsia="仿宋_GB2312"/>
                <w:sz w:val="28"/>
                <w:szCs w:val="28"/>
              </w:rPr>
            </w:pPr>
            <w:r>
              <w:rPr>
                <w:rFonts w:ascii="仿宋_GB2312" w:eastAsia="仿宋_GB2312" w:hint="eastAsia"/>
                <w:sz w:val="28"/>
                <w:szCs w:val="28"/>
              </w:rPr>
              <w:t>王朋</w:t>
            </w:r>
          </w:p>
        </w:tc>
        <w:tc>
          <w:tcPr>
            <w:tcW w:w="1553" w:type="dxa"/>
          </w:tcPr>
          <w:p w14:paraId="62101BB0"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地质调查与矿产勘查</w:t>
            </w:r>
          </w:p>
        </w:tc>
        <w:tc>
          <w:tcPr>
            <w:tcW w:w="1701" w:type="dxa"/>
          </w:tcPr>
          <w:p w14:paraId="1F032BC5" w14:textId="77777777" w:rsidR="00D26607" w:rsidRDefault="00D26607" w:rsidP="00D26607">
            <w:pPr>
              <w:rPr>
                <w:rFonts w:ascii="仿宋_GB2312" w:eastAsia="仿宋_GB2312"/>
                <w:sz w:val="28"/>
                <w:szCs w:val="28"/>
              </w:rPr>
            </w:pPr>
            <w:r>
              <w:rPr>
                <w:rFonts w:ascii="仿宋_GB2312" w:eastAsia="仿宋_GB2312" w:hint="eastAsia"/>
                <w:sz w:val="28"/>
                <w:szCs w:val="28"/>
              </w:rPr>
              <w:t>高级工程师</w:t>
            </w:r>
          </w:p>
        </w:tc>
        <w:tc>
          <w:tcPr>
            <w:tcW w:w="1985" w:type="dxa"/>
          </w:tcPr>
          <w:p w14:paraId="57B2EF92"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中陕核工业集团二一四大队有限公司</w:t>
            </w:r>
          </w:p>
        </w:tc>
        <w:tc>
          <w:tcPr>
            <w:tcW w:w="2409" w:type="dxa"/>
            <w:vAlign w:val="center"/>
          </w:tcPr>
          <w:p w14:paraId="069D8710" w14:textId="77777777" w:rsidR="00D26607" w:rsidRPr="00A97935" w:rsidRDefault="000020AC" w:rsidP="000020AC">
            <w:pPr>
              <w:spacing w:line="300" w:lineRule="exact"/>
              <w:jc w:val="left"/>
              <w:rPr>
                <w:rFonts w:ascii="仿宋_GB2312" w:eastAsia="仿宋_GB2312"/>
                <w:sz w:val="28"/>
                <w:szCs w:val="28"/>
              </w:rPr>
            </w:pPr>
            <w:r w:rsidRPr="002C0158">
              <w:rPr>
                <w:rFonts w:ascii="仿宋_GB2312" w:eastAsia="仿宋_GB2312"/>
                <w:sz w:val="28"/>
                <w:szCs w:val="28"/>
              </w:rPr>
              <w:t>参与标准起草编制及征求意见的汇总修改。</w:t>
            </w:r>
          </w:p>
        </w:tc>
      </w:tr>
      <w:tr w:rsidR="00D26607" w:rsidRPr="00A97935" w14:paraId="700A2753" w14:textId="77777777" w:rsidTr="007F7DE4">
        <w:trPr>
          <w:jc w:val="center"/>
        </w:trPr>
        <w:tc>
          <w:tcPr>
            <w:tcW w:w="852" w:type="dxa"/>
            <w:vAlign w:val="center"/>
          </w:tcPr>
          <w:p w14:paraId="661F6B7B" w14:textId="77777777" w:rsidR="00D26607" w:rsidRDefault="00F426D8" w:rsidP="00D26607">
            <w:pPr>
              <w:jc w:val="center"/>
              <w:rPr>
                <w:rFonts w:ascii="仿宋_GB2312" w:eastAsia="仿宋_GB2312"/>
                <w:sz w:val="28"/>
                <w:szCs w:val="28"/>
              </w:rPr>
            </w:pPr>
            <w:r>
              <w:rPr>
                <w:rFonts w:ascii="仿宋_GB2312" w:eastAsia="仿宋_GB2312" w:hint="eastAsia"/>
                <w:sz w:val="28"/>
                <w:szCs w:val="28"/>
              </w:rPr>
              <w:t>7</w:t>
            </w:r>
          </w:p>
        </w:tc>
        <w:tc>
          <w:tcPr>
            <w:tcW w:w="1134" w:type="dxa"/>
          </w:tcPr>
          <w:p w14:paraId="5E6B468B" w14:textId="77777777" w:rsidR="00D26607" w:rsidRDefault="00D26607" w:rsidP="00D26607">
            <w:pPr>
              <w:rPr>
                <w:rFonts w:ascii="仿宋_GB2312" w:eastAsia="仿宋_GB2312"/>
                <w:sz w:val="28"/>
                <w:szCs w:val="28"/>
              </w:rPr>
            </w:pPr>
            <w:proofErr w:type="gramStart"/>
            <w:r>
              <w:rPr>
                <w:rFonts w:ascii="仿宋_GB2312" w:eastAsia="仿宋_GB2312" w:hint="eastAsia"/>
                <w:sz w:val="28"/>
                <w:szCs w:val="28"/>
              </w:rPr>
              <w:t>高政伟</w:t>
            </w:r>
            <w:proofErr w:type="gramEnd"/>
          </w:p>
        </w:tc>
        <w:tc>
          <w:tcPr>
            <w:tcW w:w="1553" w:type="dxa"/>
          </w:tcPr>
          <w:p w14:paraId="547E1BCF"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地质调查与矿产勘查</w:t>
            </w:r>
          </w:p>
        </w:tc>
        <w:tc>
          <w:tcPr>
            <w:tcW w:w="1701" w:type="dxa"/>
          </w:tcPr>
          <w:p w14:paraId="04FDC1D3" w14:textId="77777777" w:rsidR="00D26607" w:rsidRDefault="00D26607" w:rsidP="00D26607">
            <w:pPr>
              <w:rPr>
                <w:rFonts w:ascii="仿宋_GB2312" w:eastAsia="仿宋_GB2312"/>
                <w:sz w:val="28"/>
                <w:szCs w:val="28"/>
              </w:rPr>
            </w:pPr>
            <w:r>
              <w:rPr>
                <w:rFonts w:ascii="仿宋_GB2312" w:eastAsia="仿宋_GB2312" w:hint="eastAsia"/>
                <w:sz w:val="28"/>
                <w:szCs w:val="28"/>
              </w:rPr>
              <w:t>高级工程师</w:t>
            </w:r>
          </w:p>
        </w:tc>
        <w:tc>
          <w:tcPr>
            <w:tcW w:w="1985" w:type="dxa"/>
          </w:tcPr>
          <w:p w14:paraId="1601652A"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中陕核工业集团二一四大队有限公司</w:t>
            </w:r>
          </w:p>
        </w:tc>
        <w:tc>
          <w:tcPr>
            <w:tcW w:w="2409" w:type="dxa"/>
            <w:vAlign w:val="center"/>
          </w:tcPr>
          <w:p w14:paraId="4E92C7DC" w14:textId="77777777" w:rsidR="00D26607" w:rsidRDefault="000020AC" w:rsidP="00D26607">
            <w:pPr>
              <w:rPr>
                <w:rFonts w:ascii="仿宋_GB2312" w:eastAsia="仿宋_GB2312"/>
                <w:sz w:val="28"/>
                <w:szCs w:val="28"/>
              </w:rPr>
            </w:pPr>
            <w:r>
              <w:rPr>
                <w:rFonts w:ascii="仿宋_GB2312" w:eastAsia="仿宋_GB2312" w:hint="eastAsia"/>
                <w:sz w:val="28"/>
                <w:szCs w:val="28"/>
              </w:rPr>
              <w:t>规范编写</w:t>
            </w:r>
          </w:p>
        </w:tc>
      </w:tr>
      <w:tr w:rsidR="00D26607" w:rsidRPr="00A97935" w14:paraId="662D4314" w14:textId="77777777" w:rsidTr="007F7DE4">
        <w:trPr>
          <w:jc w:val="center"/>
        </w:trPr>
        <w:tc>
          <w:tcPr>
            <w:tcW w:w="852" w:type="dxa"/>
            <w:vAlign w:val="center"/>
          </w:tcPr>
          <w:p w14:paraId="50938447" w14:textId="77777777" w:rsidR="00D26607" w:rsidRDefault="00F426D8" w:rsidP="00D26607">
            <w:pPr>
              <w:jc w:val="center"/>
              <w:rPr>
                <w:rFonts w:ascii="仿宋_GB2312" w:eastAsia="仿宋_GB2312"/>
                <w:sz w:val="28"/>
                <w:szCs w:val="28"/>
              </w:rPr>
            </w:pPr>
            <w:r>
              <w:rPr>
                <w:rFonts w:ascii="仿宋_GB2312" w:eastAsia="仿宋_GB2312" w:hint="eastAsia"/>
                <w:sz w:val="28"/>
                <w:szCs w:val="28"/>
              </w:rPr>
              <w:t>8</w:t>
            </w:r>
          </w:p>
        </w:tc>
        <w:tc>
          <w:tcPr>
            <w:tcW w:w="1134" w:type="dxa"/>
          </w:tcPr>
          <w:p w14:paraId="46466BA3" w14:textId="77777777" w:rsidR="00D26607" w:rsidRDefault="00D26607" w:rsidP="00D26607">
            <w:pPr>
              <w:rPr>
                <w:rFonts w:ascii="仿宋_GB2312" w:eastAsia="仿宋_GB2312"/>
                <w:sz w:val="28"/>
                <w:szCs w:val="28"/>
              </w:rPr>
            </w:pPr>
            <w:r>
              <w:rPr>
                <w:rFonts w:ascii="仿宋_GB2312" w:eastAsia="仿宋_GB2312" w:hint="eastAsia"/>
                <w:sz w:val="28"/>
                <w:szCs w:val="28"/>
              </w:rPr>
              <w:t>程博兴</w:t>
            </w:r>
          </w:p>
        </w:tc>
        <w:tc>
          <w:tcPr>
            <w:tcW w:w="1553" w:type="dxa"/>
          </w:tcPr>
          <w:p w14:paraId="169C2FDF"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地质调查与矿产勘查</w:t>
            </w:r>
          </w:p>
        </w:tc>
        <w:tc>
          <w:tcPr>
            <w:tcW w:w="1701" w:type="dxa"/>
          </w:tcPr>
          <w:p w14:paraId="00E547D2" w14:textId="77777777" w:rsidR="00D26607" w:rsidRDefault="00D26607" w:rsidP="00D26607">
            <w:pPr>
              <w:rPr>
                <w:rFonts w:ascii="仿宋_GB2312" w:eastAsia="仿宋_GB2312"/>
                <w:sz w:val="28"/>
                <w:szCs w:val="28"/>
              </w:rPr>
            </w:pPr>
            <w:r>
              <w:rPr>
                <w:rFonts w:ascii="仿宋_GB2312" w:eastAsia="仿宋_GB2312" w:hint="eastAsia"/>
                <w:sz w:val="28"/>
                <w:szCs w:val="28"/>
              </w:rPr>
              <w:t>高级工程师</w:t>
            </w:r>
          </w:p>
        </w:tc>
        <w:tc>
          <w:tcPr>
            <w:tcW w:w="1985" w:type="dxa"/>
          </w:tcPr>
          <w:p w14:paraId="7700F38A"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中陕核工业集团二一四大队有限公司</w:t>
            </w:r>
          </w:p>
        </w:tc>
        <w:tc>
          <w:tcPr>
            <w:tcW w:w="2409" w:type="dxa"/>
            <w:vAlign w:val="center"/>
          </w:tcPr>
          <w:p w14:paraId="7A8BF46F" w14:textId="77777777" w:rsidR="00D26607" w:rsidRDefault="00545116" w:rsidP="00D26607">
            <w:pPr>
              <w:rPr>
                <w:rFonts w:ascii="仿宋_GB2312" w:eastAsia="仿宋_GB2312"/>
                <w:sz w:val="28"/>
                <w:szCs w:val="28"/>
              </w:rPr>
            </w:pPr>
            <w:r>
              <w:rPr>
                <w:rFonts w:ascii="仿宋_GB2312" w:eastAsia="仿宋_GB2312" w:hint="eastAsia"/>
                <w:sz w:val="28"/>
                <w:szCs w:val="28"/>
              </w:rPr>
              <w:t>调研和资料收集</w:t>
            </w:r>
          </w:p>
        </w:tc>
      </w:tr>
      <w:tr w:rsidR="00D26607" w:rsidRPr="00A97935" w14:paraId="06C1076B" w14:textId="77777777" w:rsidTr="007F7DE4">
        <w:trPr>
          <w:jc w:val="center"/>
        </w:trPr>
        <w:tc>
          <w:tcPr>
            <w:tcW w:w="852" w:type="dxa"/>
            <w:vAlign w:val="center"/>
          </w:tcPr>
          <w:p w14:paraId="717340BC" w14:textId="77777777" w:rsidR="00D26607" w:rsidRDefault="00F426D8" w:rsidP="00D26607">
            <w:pPr>
              <w:jc w:val="center"/>
              <w:rPr>
                <w:rFonts w:ascii="仿宋_GB2312" w:eastAsia="仿宋_GB2312"/>
                <w:sz w:val="28"/>
                <w:szCs w:val="28"/>
              </w:rPr>
            </w:pPr>
            <w:r>
              <w:rPr>
                <w:rFonts w:ascii="仿宋_GB2312" w:eastAsia="仿宋_GB2312" w:hint="eastAsia"/>
                <w:sz w:val="28"/>
                <w:szCs w:val="28"/>
              </w:rPr>
              <w:t>9</w:t>
            </w:r>
          </w:p>
        </w:tc>
        <w:tc>
          <w:tcPr>
            <w:tcW w:w="1134" w:type="dxa"/>
          </w:tcPr>
          <w:p w14:paraId="6D8770C5" w14:textId="77777777" w:rsidR="00D26607" w:rsidRDefault="00D26607" w:rsidP="00D26607">
            <w:pPr>
              <w:rPr>
                <w:rFonts w:ascii="仿宋_GB2312" w:eastAsia="仿宋_GB2312"/>
                <w:sz w:val="28"/>
                <w:szCs w:val="28"/>
              </w:rPr>
            </w:pPr>
            <w:r>
              <w:rPr>
                <w:rFonts w:ascii="仿宋_GB2312" w:eastAsia="仿宋_GB2312" w:hint="eastAsia"/>
                <w:sz w:val="28"/>
                <w:szCs w:val="28"/>
              </w:rPr>
              <w:t>李阳</w:t>
            </w:r>
          </w:p>
        </w:tc>
        <w:tc>
          <w:tcPr>
            <w:tcW w:w="1553" w:type="dxa"/>
          </w:tcPr>
          <w:p w14:paraId="7FFE14CC"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地质调查与矿产勘查</w:t>
            </w:r>
          </w:p>
        </w:tc>
        <w:tc>
          <w:tcPr>
            <w:tcW w:w="1701" w:type="dxa"/>
          </w:tcPr>
          <w:p w14:paraId="5170D137" w14:textId="77777777" w:rsidR="00D26607" w:rsidRDefault="00D26607" w:rsidP="00D26607">
            <w:pPr>
              <w:rPr>
                <w:rFonts w:ascii="仿宋_GB2312" w:eastAsia="仿宋_GB2312"/>
                <w:sz w:val="28"/>
                <w:szCs w:val="28"/>
              </w:rPr>
            </w:pPr>
            <w:r>
              <w:rPr>
                <w:rFonts w:ascii="仿宋_GB2312" w:eastAsia="仿宋_GB2312" w:hint="eastAsia"/>
                <w:sz w:val="28"/>
                <w:szCs w:val="28"/>
              </w:rPr>
              <w:t>工程师</w:t>
            </w:r>
          </w:p>
        </w:tc>
        <w:tc>
          <w:tcPr>
            <w:tcW w:w="1985" w:type="dxa"/>
          </w:tcPr>
          <w:p w14:paraId="7017159A"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中陕核工业集团二一四大队有限公司</w:t>
            </w:r>
          </w:p>
        </w:tc>
        <w:tc>
          <w:tcPr>
            <w:tcW w:w="2409" w:type="dxa"/>
            <w:vAlign w:val="center"/>
          </w:tcPr>
          <w:p w14:paraId="40A4A0FE" w14:textId="77777777" w:rsidR="00D26607" w:rsidRDefault="000020AC" w:rsidP="00D26607">
            <w:pPr>
              <w:rPr>
                <w:rFonts w:ascii="仿宋_GB2312" w:eastAsia="仿宋_GB2312"/>
                <w:sz w:val="28"/>
                <w:szCs w:val="28"/>
              </w:rPr>
            </w:pPr>
            <w:r>
              <w:rPr>
                <w:rFonts w:ascii="仿宋_GB2312" w:eastAsia="仿宋_GB2312" w:hint="eastAsia"/>
                <w:sz w:val="28"/>
                <w:szCs w:val="28"/>
              </w:rPr>
              <w:t>调研和资料收集</w:t>
            </w:r>
          </w:p>
        </w:tc>
      </w:tr>
      <w:tr w:rsidR="00D26607" w:rsidRPr="00A97935" w14:paraId="22A31BDA" w14:textId="77777777" w:rsidTr="007F7DE4">
        <w:trPr>
          <w:jc w:val="center"/>
        </w:trPr>
        <w:tc>
          <w:tcPr>
            <w:tcW w:w="852" w:type="dxa"/>
            <w:vAlign w:val="center"/>
          </w:tcPr>
          <w:p w14:paraId="364650DD" w14:textId="77777777" w:rsidR="00D26607" w:rsidRDefault="00F426D8" w:rsidP="00D26607">
            <w:pPr>
              <w:jc w:val="center"/>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0</w:t>
            </w:r>
          </w:p>
        </w:tc>
        <w:tc>
          <w:tcPr>
            <w:tcW w:w="1134" w:type="dxa"/>
          </w:tcPr>
          <w:p w14:paraId="42990294" w14:textId="77777777" w:rsidR="00D26607" w:rsidRDefault="00D26607" w:rsidP="00D26607">
            <w:pPr>
              <w:rPr>
                <w:rFonts w:ascii="仿宋_GB2312" w:eastAsia="仿宋_GB2312"/>
                <w:sz w:val="28"/>
                <w:szCs w:val="28"/>
              </w:rPr>
            </w:pPr>
            <w:proofErr w:type="gramStart"/>
            <w:r>
              <w:rPr>
                <w:rFonts w:ascii="仿宋_GB2312" w:eastAsia="仿宋_GB2312" w:hint="eastAsia"/>
                <w:sz w:val="28"/>
                <w:szCs w:val="28"/>
              </w:rPr>
              <w:t>宗晓华</w:t>
            </w:r>
            <w:proofErr w:type="gramEnd"/>
          </w:p>
        </w:tc>
        <w:tc>
          <w:tcPr>
            <w:tcW w:w="1553" w:type="dxa"/>
          </w:tcPr>
          <w:p w14:paraId="0304CEDF"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地质调查与矿产勘查</w:t>
            </w:r>
          </w:p>
        </w:tc>
        <w:tc>
          <w:tcPr>
            <w:tcW w:w="1701" w:type="dxa"/>
          </w:tcPr>
          <w:p w14:paraId="6A80F216" w14:textId="77777777" w:rsidR="00D26607" w:rsidRDefault="00D26607" w:rsidP="00D26607">
            <w:pPr>
              <w:rPr>
                <w:rFonts w:ascii="仿宋_GB2312" w:eastAsia="仿宋_GB2312"/>
                <w:sz w:val="28"/>
                <w:szCs w:val="28"/>
              </w:rPr>
            </w:pPr>
            <w:r>
              <w:rPr>
                <w:rFonts w:ascii="仿宋_GB2312" w:eastAsia="仿宋_GB2312" w:hint="eastAsia"/>
                <w:sz w:val="28"/>
                <w:szCs w:val="28"/>
              </w:rPr>
              <w:t>高级工程师</w:t>
            </w:r>
          </w:p>
        </w:tc>
        <w:tc>
          <w:tcPr>
            <w:tcW w:w="1985" w:type="dxa"/>
          </w:tcPr>
          <w:p w14:paraId="6FD43538" w14:textId="77777777" w:rsidR="00D26607" w:rsidRDefault="00D26607" w:rsidP="00D26607">
            <w:pPr>
              <w:spacing w:line="300" w:lineRule="exact"/>
              <w:jc w:val="center"/>
              <w:rPr>
                <w:rFonts w:ascii="仿宋_GB2312" w:eastAsia="仿宋_GB2312"/>
                <w:sz w:val="28"/>
                <w:szCs w:val="28"/>
              </w:rPr>
            </w:pPr>
            <w:r>
              <w:rPr>
                <w:rFonts w:ascii="仿宋_GB2312" w:eastAsia="仿宋_GB2312" w:hint="eastAsia"/>
                <w:sz w:val="28"/>
                <w:szCs w:val="28"/>
              </w:rPr>
              <w:t>中陕核工业集团二一四大队有限公司</w:t>
            </w:r>
          </w:p>
        </w:tc>
        <w:tc>
          <w:tcPr>
            <w:tcW w:w="2409" w:type="dxa"/>
            <w:vAlign w:val="center"/>
          </w:tcPr>
          <w:p w14:paraId="3B0AA685" w14:textId="77777777" w:rsidR="00D26607" w:rsidRDefault="000020AC" w:rsidP="000020AC">
            <w:pPr>
              <w:spacing w:line="300" w:lineRule="exact"/>
              <w:jc w:val="left"/>
              <w:rPr>
                <w:rFonts w:ascii="仿宋_GB2312" w:eastAsia="仿宋_GB2312"/>
                <w:sz w:val="28"/>
                <w:szCs w:val="28"/>
              </w:rPr>
            </w:pPr>
            <w:r>
              <w:rPr>
                <w:rFonts w:ascii="仿宋_GB2312" w:eastAsia="仿宋_GB2312" w:hint="eastAsia"/>
                <w:sz w:val="28"/>
                <w:szCs w:val="28"/>
              </w:rPr>
              <w:t>试验研究和实践验证</w:t>
            </w:r>
          </w:p>
        </w:tc>
      </w:tr>
      <w:tr w:rsidR="00D53656" w:rsidRPr="00A97935" w14:paraId="49CEACD8" w14:textId="77777777" w:rsidTr="007F7DE4">
        <w:trPr>
          <w:jc w:val="center"/>
        </w:trPr>
        <w:tc>
          <w:tcPr>
            <w:tcW w:w="852" w:type="dxa"/>
            <w:vAlign w:val="center"/>
          </w:tcPr>
          <w:p w14:paraId="6670445F" w14:textId="77777777" w:rsidR="00D53656" w:rsidRPr="00A97935" w:rsidRDefault="00F426D8" w:rsidP="00D53656">
            <w:pPr>
              <w:jc w:val="center"/>
              <w:rPr>
                <w:rFonts w:ascii="仿宋_GB2312" w:eastAsia="仿宋_GB2312"/>
                <w:sz w:val="28"/>
                <w:szCs w:val="28"/>
              </w:rPr>
            </w:pPr>
            <w:r>
              <w:rPr>
                <w:rFonts w:ascii="仿宋_GB2312" w:eastAsia="仿宋_GB2312"/>
                <w:sz w:val="28"/>
                <w:szCs w:val="28"/>
              </w:rPr>
              <w:t>11</w:t>
            </w:r>
          </w:p>
        </w:tc>
        <w:tc>
          <w:tcPr>
            <w:tcW w:w="1134" w:type="dxa"/>
            <w:vAlign w:val="center"/>
          </w:tcPr>
          <w:p w14:paraId="7BFBE9F8" w14:textId="77777777" w:rsidR="00D53656" w:rsidRPr="00A97935" w:rsidRDefault="00D53656" w:rsidP="003E0E9E">
            <w:pPr>
              <w:spacing w:line="300" w:lineRule="exact"/>
              <w:jc w:val="center"/>
              <w:rPr>
                <w:rFonts w:ascii="仿宋_GB2312" w:eastAsia="仿宋_GB2312"/>
                <w:sz w:val="28"/>
                <w:szCs w:val="28"/>
              </w:rPr>
            </w:pPr>
            <w:proofErr w:type="gramStart"/>
            <w:r>
              <w:rPr>
                <w:rFonts w:ascii="仿宋_GB2312" w:eastAsia="仿宋_GB2312" w:hint="eastAsia"/>
                <w:sz w:val="28"/>
                <w:szCs w:val="28"/>
              </w:rPr>
              <w:t>闫</w:t>
            </w:r>
            <w:proofErr w:type="gramEnd"/>
            <w:r>
              <w:rPr>
                <w:rFonts w:ascii="仿宋_GB2312" w:eastAsia="仿宋_GB2312" w:hint="eastAsia"/>
                <w:sz w:val="28"/>
                <w:szCs w:val="28"/>
              </w:rPr>
              <w:t xml:space="preserve"> </w:t>
            </w:r>
            <w:r>
              <w:rPr>
                <w:rFonts w:ascii="仿宋_GB2312" w:eastAsia="仿宋_GB2312"/>
                <w:sz w:val="28"/>
                <w:szCs w:val="28"/>
              </w:rPr>
              <w:t xml:space="preserve"> </w:t>
            </w:r>
            <w:r>
              <w:rPr>
                <w:rFonts w:ascii="仿宋_GB2312" w:eastAsia="仿宋_GB2312" w:hint="eastAsia"/>
                <w:sz w:val="28"/>
                <w:szCs w:val="28"/>
              </w:rPr>
              <w:t>家</w:t>
            </w:r>
          </w:p>
        </w:tc>
        <w:tc>
          <w:tcPr>
            <w:tcW w:w="1553" w:type="dxa"/>
            <w:vAlign w:val="center"/>
          </w:tcPr>
          <w:p w14:paraId="0A4BB9CC" w14:textId="77777777" w:rsidR="00D53656" w:rsidRPr="00A97935" w:rsidRDefault="00D53656" w:rsidP="003E0E9E">
            <w:pPr>
              <w:spacing w:line="300" w:lineRule="exact"/>
              <w:jc w:val="center"/>
              <w:rPr>
                <w:rFonts w:ascii="仿宋_GB2312" w:eastAsia="仿宋_GB2312"/>
                <w:sz w:val="28"/>
                <w:szCs w:val="28"/>
              </w:rPr>
            </w:pPr>
            <w:r w:rsidRPr="003E0E9E">
              <w:rPr>
                <w:rFonts w:ascii="仿宋_GB2312" w:eastAsia="仿宋_GB2312" w:hint="eastAsia"/>
                <w:sz w:val="28"/>
                <w:szCs w:val="28"/>
              </w:rPr>
              <w:t>地质</w:t>
            </w:r>
            <w:r w:rsidR="003E0E9E" w:rsidRPr="003E0E9E">
              <w:rPr>
                <w:rFonts w:ascii="仿宋_GB2312" w:eastAsia="仿宋_GB2312" w:hint="eastAsia"/>
                <w:sz w:val="28"/>
                <w:szCs w:val="28"/>
              </w:rPr>
              <w:t>机械与仪器</w:t>
            </w:r>
          </w:p>
        </w:tc>
        <w:tc>
          <w:tcPr>
            <w:tcW w:w="1701" w:type="dxa"/>
            <w:vAlign w:val="center"/>
          </w:tcPr>
          <w:p w14:paraId="16236D67" w14:textId="77777777" w:rsidR="00D53656" w:rsidRDefault="00D53656" w:rsidP="00D53656">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6828B4EC" w14:textId="77777777" w:rsidR="00D53656" w:rsidRDefault="00D53656" w:rsidP="00D53656">
            <w:pPr>
              <w:spacing w:line="300" w:lineRule="exact"/>
              <w:jc w:val="center"/>
              <w:rPr>
                <w:rFonts w:ascii="仿宋_GB2312" w:eastAsia="仿宋_GB2312"/>
                <w:sz w:val="28"/>
                <w:szCs w:val="28"/>
              </w:rPr>
            </w:pPr>
            <w:r>
              <w:rPr>
                <w:rFonts w:ascii="仿宋_GB2312" w:eastAsia="仿宋_GB2312" w:hint="eastAsia"/>
                <w:sz w:val="28"/>
                <w:szCs w:val="28"/>
              </w:rPr>
              <w:t>中国地质科学院勘探技术研究所</w:t>
            </w:r>
          </w:p>
        </w:tc>
        <w:tc>
          <w:tcPr>
            <w:tcW w:w="2409" w:type="dxa"/>
            <w:vAlign w:val="center"/>
          </w:tcPr>
          <w:p w14:paraId="7CB1BDE3" w14:textId="77777777" w:rsidR="00D53656" w:rsidRPr="00A97935" w:rsidRDefault="00D53656" w:rsidP="00D53656">
            <w:pPr>
              <w:rPr>
                <w:rFonts w:ascii="仿宋_GB2312" w:eastAsia="仿宋_GB2312"/>
                <w:sz w:val="28"/>
                <w:szCs w:val="28"/>
              </w:rPr>
            </w:pPr>
            <w:r>
              <w:rPr>
                <w:rFonts w:ascii="仿宋_GB2312" w:eastAsia="仿宋_GB2312" w:hint="eastAsia"/>
                <w:sz w:val="28"/>
                <w:szCs w:val="28"/>
              </w:rPr>
              <w:t>规范编写</w:t>
            </w:r>
          </w:p>
        </w:tc>
      </w:tr>
      <w:tr w:rsidR="00D53656" w:rsidRPr="00A97935" w14:paraId="2E4FC348" w14:textId="77777777" w:rsidTr="007F7DE4">
        <w:trPr>
          <w:jc w:val="center"/>
        </w:trPr>
        <w:tc>
          <w:tcPr>
            <w:tcW w:w="852" w:type="dxa"/>
            <w:vAlign w:val="center"/>
          </w:tcPr>
          <w:p w14:paraId="18C9AC38" w14:textId="77777777" w:rsidR="00D53656" w:rsidRPr="00A97935" w:rsidRDefault="00F426D8" w:rsidP="00D53656">
            <w:pPr>
              <w:jc w:val="center"/>
              <w:rPr>
                <w:rFonts w:ascii="仿宋_GB2312" w:eastAsia="仿宋_GB2312"/>
                <w:sz w:val="28"/>
                <w:szCs w:val="28"/>
              </w:rPr>
            </w:pPr>
            <w:r>
              <w:rPr>
                <w:rFonts w:ascii="仿宋_GB2312" w:eastAsia="仿宋_GB2312"/>
                <w:sz w:val="28"/>
                <w:szCs w:val="28"/>
              </w:rPr>
              <w:t>12</w:t>
            </w:r>
          </w:p>
        </w:tc>
        <w:tc>
          <w:tcPr>
            <w:tcW w:w="1134" w:type="dxa"/>
            <w:vAlign w:val="center"/>
          </w:tcPr>
          <w:p w14:paraId="0BE09A57" w14:textId="77777777" w:rsidR="00D53656" w:rsidRPr="00A97935" w:rsidRDefault="00D53656" w:rsidP="00D53656">
            <w:pPr>
              <w:jc w:val="center"/>
              <w:rPr>
                <w:rFonts w:ascii="仿宋_GB2312" w:eastAsia="仿宋_GB2312"/>
                <w:sz w:val="28"/>
                <w:szCs w:val="28"/>
              </w:rPr>
            </w:pPr>
            <w:proofErr w:type="gramStart"/>
            <w:r>
              <w:rPr>
                <w:rFonts w:ascii="仿宋_GB2312" w:eastAsia="仿宋_GB2312" w:hint="eastAsia"/>
                <w:sz w:val="28"/>
                <w:szCs w:val="28"/>
              </w:rPr>
              <w:t>尹</w:t>
            </w:r>
            <w:proofErr w:type="gramEnd"/>
            <w:r>
              <w:rPr>
                <w:rFonts w:ascii="仿宋_GB2312" w:eastAsia="仿宋_GB2312" w:hint="eastAsia"/>
                <w:sz w:val="28"/>
                <w:szCs w:val="28"/>
              </w:rPr>
              <w:t xml:space="preserve"> </w:t>
            </w:r>
            <w:r>
              <w:rPr>
                <w:rFonts w:ascii="仿宋_GB2312" w:eastAsia="仿宋_GB2312"/>
                <w:sz w:val="28"/>
                <w:szCs w:val="28"/>
              </w:rPr>
              <w:t xml:space="preserve"> </w:t>
            </w:r>
            <w:proofErr w:type="gramStart"/>
            <w:r>
              <w:rPr>
                <w:rFonts w:ascii="仿宋_GB2312" w:eastAsia="仿宋_GB2312" w:hint="eastAsia"/>
                <w:sz w:val="28"/>
                <w:szCs w:val="28"/>
              </w:rPr>
              <w:t>浩</w:t>
            </w:r>
            <w:proofErr w:type="gramEnd"/>
          </w:p>
        </w:tc>
        <w:tc>
          <w:tcPr>
            <w:tcW w:w="1553" w:type="dxa"/>
            <w:vAlign w:val="center"/>
          </w:tcPr>
          <w:p w14:paraId="428DC5B6" w14:textId="77777777" w:rsidR="00D53656" w:rsidRPr="00A97935" w:rsidRDefault="00706A14" w:rsidP="00D53656">
            <w:pPr>
              <w:jc w:val="center"/>
              <w:rPr>
                <w:rFonts w:ascii="仿宋_GB2312" w:eastAsia="仿宋_GB2312"/>
                <w:sz w:val="28"/>
                <w:szCs w:val="28"/>
              </w:rPr>
            </w:pPr>
            <w:r>
              <w:rPr>
                <w:rFonts w:ascii="仿宋_GB2312" w:eastAsia="仿宋_GB2312" w:hint="eastAsia"/>
                <w:sz w:val="28"/>
                <w:szCs w:val="28"/>
              </w:rPr>
              <w:t>探矿工程</w:t>
            </w:r>
          </w:p>
        </w:tc>
        <w:tc>
          <w:tcPr>
            <w:tcW w:w="1701" w:type="dxa"/>
            <w:vAlign w:val="center"/>
          </w:tcPr>
          <w:p w14:paraId="53E6A33E" w14:textId="77777777" w:rsidR="00D53656" w:rsidRDefault="00D53656" w:rsidP="00D53656">
            <w:pPr>
              <w:jc w:val="cente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52117057" w14:textId="77777777" w:rsidR="00D53656" w:rsidRDefault="00D53656" w:rsidP="00D53656">
            <w:pPr>
              <w:spacing w:line="300" w:lineRule="exact"/>
              <w:jc w:val="center"/>
              <w:rPr>
                <w:rFonts w:ascii="仿宋_GB2312" w:eastAsia="仿宋_GB2312"/>
                <w:sz w:val="28"/>
                <w:szCs w:val="28"/>
              </w:rPr>
            </w:pPr>
            <w:r>
              <w:rPr>
                <w:rFonts w:ascii="仿宋_GB2312" w:eastAsia="仿宋_GB2312" w:hint="eastAsia"/>
                <w:sz w:val="28"/>
                <w:szCs w:val="28"/>
              </w:rPr>
              <w:t>中国地质科学院勘探技术研究所</w:t>
            </w:r>
          </w:p>
        </w:tc>
        <w:tc>
          <w:tcPr>
            <w:tcW w:w="2409" w:type="dxa"/>
            <w:vAlign w:val="center"/>
          </w:tcPr>
          <w:p w14:paraId="020FAC40" w14:textId="77777777" w:rsidR="00D53656" w:rsidRPr="00A97935" w:rsidRDefault="00D53656" w:rsidP="00D53656">
            <w:pPr>
              <w:spacing w:line="300" w:lineRule="exact"/>
              <w:jc w:val="left"/>
              <w:rPr>
                <w:rFonts w:ascii="仿宋_GB2312" w:eastAsia="仿宋_GB2312"/>
                <w:sz w:val="28"/>
                <w:szCs w:val="28"/>
              </w:rPr>
            </w:pPr>
            <w:r>
              <w:rPr>
                <w:rFonts w:ascii="仿宋_GB2312" w:eastAsia="仿宋_GB2312" w:hint="eastAsia"/>
                <w:sz w:val="28"/>
                <w:szCs w:val="28"/>
              </w:rPr>
              <w:t>试验研究和实践验证</w:t>
            </w:r>
          </w:p>
        </w:tc>
      </w:tr>
      <w:tr w:rsidR="005030FE" w:rsidRPr="00A97935" w14:paraId="43AB32F1" w14:textId="77777777" w:rsidTr="007F7DE4">
        <w:trPr>
          <w:jc w:val="center"/>
        </w:trPr>
        <w:tc>
          <w:tcPr>
            <w:tcW w:w="852" w:type="dxa"/>
            <w:vAlign w:val="center"/>
          </w:tcPr>
          <w:p w14:paraId="45036532" w14:textId="77777777" w:rsidR="005030FE" w:rsidRPr="00A97935" w:rsidRDefault="00F426D8" w:rsidP="005030FE">
            <w:pPr>
              <w:jc w:val="center"/>
              <w:rPr>
                <w:rFonts w:ascii="仿宋_GB2312" w:eastAsia="仿宋_GB2312"/>
                <w:sz w:val="28"/>
                <w:szCs w:val="28"/>
              </w:rPr>
            </w:pPr>
            <w:r>
              <w:rPr>
                <w:rFonts w:ascii="仿宋_GB2312" w:eastAsia="仿宋_GB2312"/>
                <w:sz w:val="28"/>
                <w:szCs w:val="28"/>
              </w:rPr>
              <w:t>13</w:t>
            </w:r>
          </w:p>
        </w:tc>
        <w:tc>
          <w:tcPr>
            <w:tcW w:w="1134" w:type="dxa"/>
            <w:vAlign w:val="center"/>
          </w:tcPr>
          <w:p w14:paraId="2E4DF6F2" w14:textId="77777777" w:rsidR="005030FE" w:rsidRPr="00A97935" w:rsidRDefault="005030FE" w:rsidP="005030FE">
            <w:pPr>
              <w:spacing w:line="300" w:lineRule="exact"/>
              <w:jc w:val="center"/>
              <w:rPr>
                <w:rFonts w:ascii="仿宋_GB2312" w:eastAsia="仿宋_GB2312"/>
                <w:sz w:val="28"/>
                <w:szCs w:val="28"/>
              </w:rPr>
            </w:pPr>
            <w:r>
              <w:rPr>
                <w:rFonts w:ascii="仿宋_GB2312" w:eastAsia="仿宋_GB2312"/>
                <w:sz w:val="28"/>
                <w:szCs w:val="28"/>
              </w:rPr>
              <w:t>张</w:t>
            </w:r>
            <w:r w:rsidR="00BD77F6">
              <w:rPr>
                <w:rFonts w:ascii="仿宋_GB2312" w:eastAsia="仿宋_GB2312" w:hint="eastAsia"/>
                <w:sz w:val="28"/>
                <w:szCs w:val="28"/>
              </w:rPr>
              <w:t xml:space="preserve"> </w:t>
            </w:r>
            <w:r w:rsidR="00BD77F6">
              <w:rPr>
                <w:rFonts w:ascii="仿宋_GB2312" w:eastAsia="仿宋_GB2312"/>
                <w:sz w:val="28"/>
                <w:szCs w:val="28"/>
              </w:rPr>
              <w:t xml:space="preserve"> </w:t>
            </w:r>
            <w:r>
              <w:rPr>
                <w:rFonts w:ascii="仿宋_GB2312" w:eastAsia="仿宋_GB2312"/>
                <w:sz w:val="28"/>
                <w:szCs w:val="28"/>
              </w:rPr>
              <w:t>振</w:t>
            </w:r>
          </w:p>
        </w:tc>
        <w:tc>
          <w:tcPr>
            <w:tcW w:w="1553" w:type="dxa"/>
            <w:vAlign w:val="center"/>
          </w:tcPr>
          <w:p w14:paraId="00077C35" w14:textId="77777777" w:rsidR="005030FE" w:rsidRPr="00A97935" w:rsidRDefault="00710E3E" w:rsidP="005030FE">
            <w:pPr>
              <w:spacing w:line="300" w:lineRule="exact"/>
              <w:jc w:val="center"/>
              <w:rPr>
                <w:rFonts w:ascii="仿宋_GB2312" w:eastAsia="仿宋_GB2312"/>
                <w:sz w:val="28"/>
                <w:szCs w:val="28"/>
              </w:rPr>
            </w:pPr>
            <w:r>
              <w:rPr>
                <w:rFonts w:ascii="仿宋_GB2312" w:eastAsia="仿宋_GB2312" w:hint="eastAsia"/>
                <w:sz w:val="28"/>
                <w:szCs w:val="28"/>
              </w:rPr>
              <w:t>地质矿产</w:t>
            </w:r>
          </w:p>
        </w:tc>
        <w:tc>
          <w:tcPr>
            <w:tcW w:w="1701" w:type="dxa"/>
            <w:vAlign w:val="center"/>
          </w:tcPr>
          <w:p w14:paraId="3A34AC03" w14:textId="77777777" w:rsidR="005030FE" w:rsidRPr="00A97935" w:rsidRDefault="005030FE" w:rsidP="005030FE">
            <w:pPr>
              <w:spacing w:line="300" w:lineRule="exact"/>
              <w:jc w:val="center"/>
              <w:rPr>
                <w:rFonts w:ascii="仿宋_GB2312" w:eastAsia="仿宋_GB2312"/>
                <w:sz w:val="28"/>
                <w:szCs w:val="28"/>
              </w:rPr>
            </w:pPr>
            <w:r>
              <w:rPr>
                <w:rFonts w:ascii="仿宋_GB2312" w:eastAsia="仿宋_GB2312"/>
                <w:sz w:val="28"/>
                <w:szCs w:val="28"/>
              </w:rPr>
              <w:t>高级工程师</w:t>
            </w:r>
          </w:p>
        </w:tc>
        <w:tc>
          <w:tcPr>
            <w:tcW w:w="1985" w:type="dxa"/>
            <w:vAlign w:val="center"/>
          </w:tcPr>
          <w:p w14:paraId="11B7AFC2" w14:textId="77777777" w:rsidR="005030FE" w:rsidRPr="00A97935" w:rsidRDefault="005030FE" w:rsidP="005030FE">
            <w:pPr>
              <w:spacing w:line="300" w:lineRule="exact"/>
              <w:jc w:val="center"/>
              <w:rPr>
                <w:rFonts w:ascii="仿宋_GB2312" w:eastAsia="仿宋_GB2312"/>
                <w:sz w:val="28"/>
                <w:szCs w:val="28"/>
              </w:rPr>
            </w:pPr>
            <w:r>
              <w:rPr>
                <w:rFonts w:ascii="仿宋_GB2312" w:eastAsia="仿宋_GB2312"/>
                <w:sz w:val="28"/>
                <w:szCs w:val="28"/>
              </w:rPr>
              <w:t>中国地质调查局西安矿产资源调查中心</w:t>
            </w:r>
          </w:p>
        </w:tc>
        <w:tc>
          <w:tcPr>
            <w:tcW w:w="2409" w:type="dxa"/>
            <w:vAlign w:val="center"/>
          </w:tcPr>
          <w:p w14:paraId="4EDE5D39" w14:textId="77777777" w:rsidR="005030FE" w:rsidRPr="00A97935" w:rsidRDefault="002C0158" w:rsidP="002C0158">
            <w:pPr>
              <w:spacing w:line="300" w:lineRule="exact"/>
              <w:jc w:val="left"/>
              <w:rPr>
                <w:rFonts w:ascii="仿宋_GB2312" w:eastAsia="仿宋_GB2312"/>
                <w:sz w:val="28"/>
                <w:szCs w:val="28"/>
              </w:rPr>
            </w:pPr>
            <w:r>
              <w:rPr>
                <w:rFonts w:ascii="仿宋_GB2312" w:eastAsia="仿宋_GB2312" w:hint="eastAsia"/>
                <w:sz w:val="28"/>
                <w:szCs w:val="28"/>
              </w:rPr>
              <w:t>试验</w:t>
            </w:r>
            <w:r w:rsidR="004C58F3">
              <w:rPr>
                <w:rFonts w:ascii="仿宋_GB2312" w:eastAsia="仿宋_GB2312" w:hint="eastAsia"/>
                <w:sz w:val="28"/>
                <w:szCs w:val="28"/>
              </w:rPr>
              <w:t>研究</w:t>
            </w:r>
            <w:r>
              <w:rPr>
                <w:rFonts w:ascii="仿宋_GB2312" w:eastAsia="仿宋_GB2312" w:hint="eastAsia"/>
                <w:sz w:val="28"/>
                <w:szCs w:val="28"/>
              </w:rPr>
              <w:t>和实践验证</w:t>
            </w:r>
          </w:p>
        </w:tc>
      </w:tr>
      <w:tr w:rsidR="00BD77F6" w:rsidRPr="00A97935" w14:paraId="76B82A3E" w14:textId="77777777" w:rsidTr="007F7DE4">
        <w:trPr>
          <w:jc w:val="center"/>
        </w:trPr>
        <w:tc>
          <w:tcPr>
            <w:tcW w:w="852" w:type="dxa"/>
            <w:vAlign w:val="center"/>
          </w:tcPr>
          <w:p w14:paraId="19CE1C39" w14:textId="77777777" w:rsidR="00BD77F6" w:rsidRPr="00A97935" w:rsidRDefault="00A11C63" w:rsidP="00BD77F6">
            <w:pPr>
              <w:jc w:val="center"/>
              <w:rPr>
                <w:rFonts w:ascii="仿宋_GB2312" w:eastAsia="仿宋_GB2312"/>
                <w:sz w:val="28"/>
                <w:szCs w:val="28"/>
              </w:rPr>
            </w:pPr>
            <w:r>
              <w:rPr>
                <w:rFonts w:ascii="仿宋_GB2312" w:eastAsia="仿宋_GB2312" w:hint="eastAsia"/>
                <w:sz w:val="28"/>
                <w:szCs w:val="28"/>
              </w:rPr>
              <w:t>1</w:t>
            </w:r>
            <w:r w:rsidR="00F426D8">
              <w:rPr>
                <w:rFonts w:ascii="仿宋_GB2312" w:eastAsia="仿宋_GB2312"/>
                <w:sz w:val="28"/>
                <w:szCs w:val="28"/>
              </w:rPr>
              <w:t>4</w:t>
            </w:r>
          </w:p>
        </w:tc>
        <w:tc>
          <w:tcPr>
            <w:tcW w:w="1134" w:type="dxa"/>
            <w:vAlign w:val="center"/>
          </w:tcPr>
          <w:p w14:paraId="131D73ED" w14:textId="77777777" w:rsidR="00BD77F6" w:rsidRDefault="00BD77F6" w:rsidP="00BD77F6">
            <w:pPr>
              <w:spacing w:line="300" w:lineRule="exact"/>
              <w:jc w:val="center"/>
              <w:rPr>
                <w:rFonts w:ascii="仿宋_GB2312" w:eastAsia="仿宋_GB2312"/>
                <w:sz w:val="28"/>
                <w:szCs w:val="28"/>
              </w:rPr>
            </w:pPr>
            <w:r>
              <w:rPr>
                <w:rFonts w:ascii="仿宋_GB2312" w:eastAsia="仿宋_GB2312" w:hint="eastAsia"/>
                <w:sz w:val="28"/>
                <w:szCs w:val="28"/>
              </w:rPr>
              <w:t xml:space="preserve">张 </w:t>
            </w:r>
            <w:r>
              <w:rPr>
                <w:rFonts w:ascii="仿宋_GB2312" w:eastAsia="仿宋_GB2312"/>
                <w:sz w:val="28"/>
                <w:szCs w:val="28"/>
              </w:rPr>
              <w:t xml:space="preserve"> </w:t>
            </w:r>
            <w:r>
              <w:rPr>
                <w:rFonts w:ascii="仿宋_GB2312" w:eastAsia="仿宋_GB2312" w:hint="eastAsia"/>
                <w:sz w:val="28"/>
                <w:szCs w:val="28"/>
              </w:rPr>
              <w:t>雄</w:t>
            </w:r>
          </w:p>
        </w:tc>
        <w:tc>
          <w:tcPr>
            <w:tcW w:w="1553" w:type="dxa"/>
            <w:vAlign w:val="center"/>
          </w:tcPr>
          <w:p w14:paraId="6BF50DEE" w14:textId="77777777" w:rsidR="00BD77F6" w:rsidRDefault="00BD77F6" w:rsidP="00BD77F6">
            <w:pPr>
              <w:spacing w:line="300" w:lineRule="exact"/>
              <w:jc w:val="center"/>
              <w:rPr>
                <w:rFonts w:ascii="仿宋_GB2312" w:eastAsia="仿宋_GB2312"/>
                <w:sz w:val="28"/>
                <w:szCs w:val="28"/>
              </w:rPr>
            </w:pPr>
            <w:r>
              <w:rPr>
                <w:rFonts w:ascii="仿宋_GB2312" w:eastAsia="仿宋_GB2312" w:hint="eastAsia"/>
                <w:sz w:val="28"/>
                <w:szCs w:val="28"/>
              </w:rPr>
              <w:t>探矿工程</w:t>
            </w:r>
          </w:p>
        </w:tc>
        <w:tc>
          <w:tcPr>
            <w:tcW w:w="1701" w:type="dxa"/>
            <w:vAlign w:val="center"/>
          </w:tcPr>
          <w:p w14:paraId="33246490" w14:textId="77777777" w:rsidR="00BD77F6" w:rsidRDefault="00BD77F6" w:rsidP="00BD77F6">
            <w:pPr>
              <w:spacing w:line="300" w:lineRule="exact"/>
              <w:jc w:val="center"/>
              <w:rPr>
                <w:rFonts w:ascii="仿宋_GB2312" w:eastAsia="仿宋_GB2312"/>
                <w:sz w:val="28"/>
                <w:szCs w:val="28"/>
              </w:rPr>
            </w:pPr>
            <w:r>
              <w:rPr>
                <w:rFonts w:ascii="仿宋_GB2312" w:eastAsia="仿宋_GB2312"/>
                <w:sz w:val="28"/>
                <w:szCs w:val="28"/>
              </w:rPr>
              <w:t>高级工程师</w:t>
            </w:r>
          </w:p>
        </w:tc>
        <w:tc>
          <w:tcPr>
            <w:tcW w:w="1985" w:type="dxa"/>
            <w:vAlign w:val="center"/>
          </w:tcPr>
          <w:p w14:paraId="1632C0F5" w14:textId="77777777" w:rsidR="00BD77F6" w:rsidRDefault="00BD77F6" w:rsidP="00BD77F6">
            <w:pPr>
              <w:spacing w:line="300" w:lineRule="exact"/>
              <w:jc w:val="center"/>
              <w:rPr>
                <w:rFonts w:ascii="仿宋_GB2312" w:eastAsia="仿宋_GB2312"/>
                <w:sz w:val="28"/>
                <w:szCs w:val="28"/>
              </w:rPr>
            </w:pPr>
            <w:r>
              <w:rPr>
                <w:rFonts w:ascii="仿宋_GB2312" w:eastAsia="仿宋_GB2312"/>
                <w:sz w:val="28"/>
                <w:szCs w:val="28"/>
              </w:rPr>
              <w:t>中国地质调查局西安矿产资源调查中心</w:t>
            </w:r>
          </w:p>
        </w:tc>
        <w:tc>
          <w:tcPr>
            <w:tcW w:w="2409" w:type="dxa"/>
            <w:vAlign w:val="center"/>
          </w:tcPr>
          <w:p w14:paraId="342125E9" w14:textId="77777777" w:rsidR="00BD77F6" w:rsidRPr="00A97935" w:rsidRDefault="002C0158" w:rsidP="002C0158">
            <w:pPr>
              <w:spacing w:line="300" w:lineRule="exact"/>
              <w:jc w:val="left"/>
              <w:rPr>
                <w:rFonts w:ascii="仿宋_GB2312" w:eastAsia="仿宋_GB2312"/>
                <w:sz w:val="28"/>
                <w:szCs w:val="28"/>
              </w:rPr>
            </w:pPr>
            <w:bookmarkStart w:id="4" w:name="OLE_LINK5"/>
            <w:bookmarkStart w:id="5" w:name="OLE_LINK8"/>
            <w:r>
              <w:rPr>
                <w:rFonts w:ascii="仿宋_GB2312" w:eastAsia="仿宋_GB2312" w:hint="eastAsia"/>
                <w:sz w:val="28"/>
                <w:szCs w:val="28"/>
              </w:rPr>
              <w:t>试验</w:t>
            </w:r>
            <w:r w:rsidR="004C58F3">
              <w:rPr>
                <w:rFonts w:ascii="仿宋_GB2312" w:eastAsia="仿宋_GB2312" w:hint="eastAsia"/>
                <w:sz w:val="28"/>
                <w:szCs w:val="28"/>
              </w:rPr>
              <w:t>研究</w:t>
            </w:r>
            <w:r>
              <w:rPr>
                <w:rFonts w:ascii="仿宋_GB2312" w:eastAsia="仿宋_GB2312" w:hint="eastAsia"/>
                <w:sz w:val="28"/>
                <w:szCs w:val="28"/>
              </w:rPr>
              <w:t>和实践验证</w:t>
            </w:r>
            <w:bookmarkEnd w:id="4"/>
            <w:bookmarkEnd w:id="5"/>
          </w:p>
        </w:tc>
      </w:tr>
      <w:tr w:rsidR="00745473" w:rsidRPr="00A97935" w14:paraId="0E5E8231" w14:textId="77777777" w:rsidTr="007F7DE4">
        <w:trPr>
          <w:jc w:val="center"/>
        </w:trPr>
        <w:tc>
          <w:tcPr>
            <w:tcW w:w="852" w:type="dxa"/>
            <w:vAlign w:val="center"/>
          </w:tcPr>
          <w:p w14:paraId="12397B1F" w14:textId="77777777" w:rsidR="00745473" w:rsidRPr="00A97935" w:rsidRDefault="00A11C63" w:rsidP="00745473">
            <w:pPr>
              <w:jc w:val="center"/>
              <w:rPr>
                <w:rFonts w:ascii="仿宋_GB2312" w:eastAsia="仿宋_GB2312"/>
                <w:sz w:val="28"/>
                <w:szCs w:val="28"/>
              </w:rPr>
            </w:pPr>
            <w:r>
              <w:rPr>
                <w:rFonts w:ascii="仿宋_GB2312" w:eastAsia="仿宋_GB2312" w:hint="eastAsia"/>
                <w:sz w:val="28"/>
                <w:szCs w:val="28"/>
              </w:rPr>
              <w:t>1</w:t>
            </w:r>
            <w:r w:rsidR="00F426D8">
              <w:rPr>
                <w:rFonts w:ascii="仿宋_GB2312" w:eastAsia="仿宋_GB2312"/>
                <w:sz w:val="28"/>
                <w:szCs w:val="28"/>
              </w:rPr>
              <w:t>5</w:t>
            </w:r>
          </w:p>
        </w:tc>
        <w:tc>
          <w:tcPr>
            <w:tcW w:w="1134" w:type="dxa"/>
            <w:vAlign w:val="center"/>
          </w:tcPr>
          <w:p w14:paraId="42350BA2" w14:textId="77777777" w:rsidR="00745473" w:rsidRDefault="00745473" w:rsidP="00745473">
            <w:pPr>
              <w:jc w:val="center"/>
              <w:rPr>
                <w:rFonts w:ascii="仿宋_GB2312" w:eastAsia="仿宋_GB2312"/>
                <w:sz w:val="28"/>
                <w:szCs w:val="28"/>
              </w:rPr>
            </w:pPr>
            <w:r>
              <w:rPr>
                <w:rFonts w:ascii="仿宋_GB2312" w:eastAsia="仿宋_GB2312" w:hint="eastAsia"/>
                <w:sz w:val="28"/>
                <w:szCs w:val="28"/>
              </w:rPr>
              <w:t>朝银</w:t>
            </w:r>
            <w:proofErr w:type="gramStart"/>
            <w:r>
              <w:rPr>
                <w:rFonts w:ascii="仿宋_GB2312" w:eastAsia="仿宋_GB2312" w:hint="eastAsia"/>
                <w:sz w:val="28"/>
                <w:szCs w:val="28"/>
              </w:rPr>
              <w:t>银</w:t>
            </w:r>
            <w:proofErr w:type="gramEnd"/>
          </w:p>
        </w:tc>
        <w:tc>
          <w:tcPr>
            <w:tcW w:w="1553" w:type="dxa"/>
            <w:vAlign w:val="center"/>
          </w:tcPr>
          <w:p w14:paraId="080C289C" w14:textId="77777777" w:rsidR="00745473" w:rsidRDefault="00745473" w:rsidP="00680824">
            <w:pPr>
              <w:jc w:val="center"/>
              <w:rPr>
                <w:rFonts w:ascii="仿宋_GB2312" w:eastAsia="仿宋_GB2312"/>
                <w:sz w:val="28"/>
                <w:szCs w:val="28"/>
              </w:rPr>
            </w:pPr>
            <w:r>
              <w:rPr>
                <w:rFonts w:ascii="仿宋_GB2312" w:eastAsia="仿宋_GB2312" w:hint="eastAsia"/>
                <w:sz w:val="28"/>
                <w:szCs w:val="28"/>
              </w:rPr>
              <w:t>地质矿产</w:t>
            </w:r>
          </w:p>
        </w:tc>
        <w:tc>
          <w:tcPr>
            <w:tcW w:w="1701" w:type="dxa"/>
            <w:vAlign w:val="center"/>
          </w:tcPr>
          <w:p w14:paraId="557EAB95" w14:textId="77777777" w:rsidR="00745473" w:rsidRDefault="00745473" w:rsidP="00745473">
            <w:pPr>
              <w:rPr>
                <w:rFonts w:ascii="仿宋_GB2312" w:eastAsia="仿宋_GB2312"/>
                <w:sz w:val="28"/>
                <w:szCs w:val="28"/>
              </w:rPr>
            </w:pPr>
            <w:r>
              <w:rPr>
                <w:rFonts w:ascii="仿宋_GB2312" w:eastAsia="仿宋_GB2312" w:hint="eastAsia"/>
                <w:sz w:val="28"/>
                <w:szCs w:val="28"/>
              </w:rPr>
              <w:t>高级工程师</w:t>
            </w:r>
          </w:p>
        </w:tc>
        <w:tc>
          <w:tcPr>
            <w:tcW w:w="1985" w:type="dxa"/>
            <w:vAlign w:val="center"/>
          </w:tcPr>
          <w:p w14:paraId="778954D5" w14:textId="77777777" w:rsidR="00745473" w:rsidRDefault="00745473" w:rsidP="00745473">
            <w:pPr>
              <w:spacing w:line="300" w:lineRule="exact"/>
              <w:jc w:val="center"/>
              <w:rPr>
                <w:rFonts w:ascii="仿宋_GB2312" w:eastAsia="仿宋_GB2312"/>
                <w:sz w:val="28"/>
                <w:szCs w:val="28"/>
              </w:rPr>
            </w:pPr>
            <w:bookmarkStart w:id="6" w:name="OLE_LINK1"/>
            <w:bookmarkStart w:id="7" w:name="OLE_LINK2"/>
            <w:r>
              <w:rPr>
                <w:rFonts w:ascii="仿宋_GB2312" w:eastAsia="仿宋_GB2312" w:hint="eastAsia"/>
                <w:sz w:val="28"/>
                <w:szCs w:val="28"/>
              </w:rPr>
              <w:t>中国地质调查局西安矿产资源调查中心</w:t>
            </w:r>
            <w:bookmarkEnd w:id="6"/>
            <w:bookmarkEnd w:id="7"/>
          </w:p>
        </w:tc>
        <w:tc>
          <w:tcPr>
            <w:tcW w:w="2409" w:type="dxa"/>
            <w:vAlign w:val="center"/>
          </w:tcPr>
          <w:p w14:paraId="6A886A2F" w14:textId="77777777" w:rsidR="00745473" w:rsidRPr="00A97935" w:rsidRDefault="002C0158" w:rsidP="00745473">
            <w:pPr>
              <w:rPr>
                <w:rFonts w:ascii="仿宋_GB2312" w:eastAsia="仿宋_GB2312"/>
                <w:sz w:val="28"/>
                <w:szCs w:val="28"/>
              </w:rPr>
            </w:pPr>
            <w:r>
              <w:rPr>
                <w:rFonts w:ascii="仿宋_GB2312" w:eastAsia="仿宋_GB2312" w:hint="eastAsia"/>
                <w:sz w:val="28"/>
                <w:szCs w:val="28"/>
              </w:rPr>
              <w:t>校对排版</w:t>
            </w:r>
          </w:p>
        </w:tc>
      </w:tr>
      <w:tr w:rsidR="00CC7B45" w:rsidRPr="00A97935" w14:paraId="52BAB49C" w14:textId="77777777" w:rsidTr="007F7DE4">
        <w:trPr>
          <w:jc w:val="center"/>
        </w:trPr>
        <w:tc>
          <w:tcPr>
            <w:tcW w:w="852" w:type="dxa"/>
            <w:vAlign w:val="center"/>
          </w:tcPr>
          <w:p w14:paraId="5AB5419B" w14:textId="77777777" w:rsidR="00CC7B45" w:rsidRPr="00A97935" w:rsidRDefault="00A11C63" w:rsidP="00A11C63">
            <w:pPr>
              <w:jc w:val="center"/>
              <w:rPr>
                <w:rFonts w:ascii="仿宋_GB2312" w:eastAsia="仿宋_GB2312"/>
                <w:sz w:val="28"/>
                <w:szCs w:val="28"/>
              </w:rPr>
            </w:pPr>
            <w:r>
              <w:rPr>
                <w:rFonts w:ascii="仿宋_GB2312" w:eastAsia="仿宋_GB2312" w:hint="eastAsia"/>
                <w:sz w:val="28"/>
                <w:szCs w:val="28"/>
              </w:rPr>
              <w:t>1</w:t>
            </w:r>
            <w:r w:rsidR="00F426D8">
              <w:rPr>
                <w:rFonts w:ascii="仿宋_GB2312" w:eastAsia="仿宋_GB2312"/>
                <w:sz w:val="28"/>
                <w:szCs w:val="28"/>
              </w:rPr>
              <w:t>6</w:t>
            </w:r>
          </w:p>
        </w:tc>
        <w:tc>
          <w:tcPr>
            <w:tcW w:w="1134" w:type="dxa"/>
            <w:vAlign w:val="center"/>
          </w:tcPr>
          <w:p w14:paraId="76A2ACCC" w14:textId="77777777" w:rsidR="00CC7B45" w:rsidRDefault="00CC7B45" w:rsidP="00CC7B45">
            <w:pPr>
              <w:jc w:val="center"/>
              <w:rPr>
                <w:rFonts w:ascii="仿宋_GB2312" w:eastAsia="仿宋_GB2312"/>
                <w:sz w:val="28"/>
                <w:szCs w:val="28"/>
              </w:rPr>
            </w:pPr>
            <w:r w:rsidRPr="00CC7B45">
              <w:rPr>
                <w:rFonts w:ascii="仿宋_GB2312" w:eastAsia="仿宋_GB2312"/>
                <w:sz w:val="28"/>
                <w:szCs w:val="28"/>
              </w:rPr>
              <w:t>段</w:t>
            </w:r>
            <w:r>
              <w:rPr>
                <w:rFonts w:ascii="仿宋_GB2312" w:eastAsia="仿宋_GB2312" w:hint="eastAsia"/>
                <w:sz w:val="28"/>
                <w:szCs w:val="28"/>
              </w:rPr>
              <w:t xml:space="preserve"> </w:t>
            </w:r>
            <w:r>
              <w:rPr>
                <w:rFonts w:ascii="仿宋_GB2312" w:eastAsia="仿宋_GB2312"/>
                <w:sz w:val="28"/>
                <w:szCs w:val="28"/>
              </w:rPr>
              <w:t xml:space="preserve"> </w:t>
            </w:r>
            <w:r w:rsidRPr="00CC7B45">
              <w:rPr>
                <w:rFonts w:ascii="仿宋_GB2312" w:eastAsia="仿宋_GB2312"/>
                <w:sz w:val="28"/>
                <w:szCs w:val="28"/>
              </w:rPr>
              <w:t>晓</w:t>
            </w:r>
          </w:p>
        </w:tc>
        <w:tc>
          <w:tcPr>
            <w:tcW w:w="1553" w:type="dxa"/>
            <w:vAlign w:val="center"/>
          </w:tcPr>
          <w:p w14:paraId="59CC17FA" w14:textId="77777777" w:rsidR="00CC7B45" w:rsidRDefault="00CC7B45" w:rsidP="00145E03">
            <w:pPr>
              <w:jc w:val="center"/>
              <w:rPr>
                <w:rFonts w:ascii="仿宋_GB2312" w:eastAsia="仿宋_GB2312"/>
                <w:sz w:val="28"/>
                <w:szCs w:val="28"/>
              </w:rPr>
            </w:pPr>
            <w:r>
              <w:rPr>
                <w:rFonts w:ascii="仿宋_GB2312" w:eastAsia="仿宋_GB2312" w:hint="eastAsia"/>
                <w:sz w:val="28"/>
                <w:szCs w:val="28"/>
              </w:rPr>
              <w:t>探矿工程</w:t>
            </w:r>
          </w:p>
        </w:tc>
        <w:tc>
          <w:tcPr>
            <w:tcW w:w="1701" w:type="dxa"/>
            <w:vAlign w:val="center"/>
          </w:tcPr>
          <w:p w14:paraId="05C0B40E" w14:textId="77777777" w:rsidR="00CC7B45" w:rsidRDefault="00CC7B45" w:rsidP="00145E03">
            <w:pPr>
              <w:jc w:val="center"/>
              <w:rPr>
                <w:rFonts w:ascii="仿宋_GB2312" w:eastAsia="仿宋_GB2312"/>
                <w:sz w:val="28"/>
                <w:szCs w:val="28"/>
              </w:rPr>
            </w:pPr>
            <w:r>
              <w:rPr>
                <w:rFonts w:ascii="仿宋_GB2312" w:eastAsia="仿宋_GB2312" w:hint="eastAsia"/>
                <w:sz w:val="28"/>
                <w:szCs w:val="28"/>
              </w:rPr>
              <w:t>工程师</w:t>
            </w:r>
          </w:p>
        </w:tc>
        <w:tc>
          <w:tcPr>
            <w:tcW w:w="1985" w:type="dxa"/>
            <w:vAlign w:val="center"/>
          </w:tcPr>
          <w:p w14:paraId="4CC83595" w14:textId="77777777" w:rsidR="00CC7B45" w:rsidRDefault="00CC7B45" w:rsidP="00145E03">
            <w:pPr>
              <w:spacing w:line="300" w:lineRule="exact"/>
              <w:jc w:val="center"/>
              <w:rPr>
                <w:rFonts w:ascii="仿宋_GB2312" w:eastAsia="仿宋_GB2312"/>
                <w:sz w:val="28"/>
                <w:szCs w:val="28"/>
              </w:rPr>
            </w:pPr>
            <w:r>
              <w:rPr>
                <w:rFonts w:ascii="仿宋_GB2312" w:eastAsia="仿宋_GB2312" w:hint="eastAsia"/>
                <w:sz w:val="28"/>
                <w:szCs w:val="28"/>
              </w:rPr>
              <w:t>中国地质调查局西安矿产资源调查中心</w:t>
            </w:r>
          </w:p>
        </w:tc>
        <w:tc>
          <w:tcPr>
            <w:tcW w:w="2409" w:type="dxa"/>
            <w:vAlign w:val="center"/>
          </w:tcPr>
          <w:p w14:paraId="37BC6D52" w14:textId="77777777" w:rsidR="00CC7B45" w:rsidRPr="00A97935" w:rsidRDefault="002C0158" w:rsidP="002C0158">
            <w:pPr>
              <w:spacing w:line="300" w:lineRule="exact"/>
              <w:jc w:val="left"/>
              <w:rPr>
                <w:rFonts w:ascii="仿宋_GB2312" w:eastAsia="仿宋_GB2312"/>
                <w:sz w:val="28"/>
                <w:szCs w:val="28"/>
              </w:rPr>
            </w:pPr>
            <w:r>
              <w:rPr>
                <w:rFonts w:ascii="仿宋_GB2312" w:eastAsia="仿宋_GB2312" w:hint="eastAsia"/>
                <w:sz w:val="28"/>
                <w:szCs w:val="28"/>
              </w:rPr>
              <w:t>资料收集和报送相关材料</w:t>
            </w:r>
          </w:p>
        </w:tc>
      </w:tr>
      <w:tr w:rsidR="00745473" w:rsidRPr="00A97935" w14:paraId="6EFCC8EF" w14:textId="77777777" w:rsidTr="007F7DE4">
        <w:trPr>
          <w:jc w:val="center"/>
        </w:trPr>
        <w:tc>
          <w:tcPr>
            <w:tcW w:w="852" w:type="dxa"/>
            <w:vAlign w:val="center"/>
          </w:tcPr>
          <w:p w14:paraId="5FAFABFF" w14:textId="77777777" w:rsidR="00745473" w:rsidRPr="00A97935" w:rsidRDefault="00A11C63" w:rsidP="00A11C63">
            <w:pPr>
              <w:jc w:val="center"/>
              <w:rPr>
                <w:rFonts w:ascii="仿宋_GB2312" w:eastAsia="仿宋_GB2312"/>
                <w:sz w:val="28"/>
                <w:szCs w:val="28"/>
              </w:rPr>
            </w:pPr>
            <w:r>
              <w:rPr>
                <w:rFonts w:ascii="仿宋_GB2312" w:eastAsia="仿宋_GB2312" w:hint="eastAsia"/>
                <w:sz w:val="28"/>
                <w:szCs w:val="28"/>
              </w:rPr>
              <w:t>1</w:t>
            </w:r>
            <w:r w:rsidR="00F426D8">
              <w:rPr>
                <w:rFonts w:ascii="仿宋_GB2312" w:eastAsia="仿宋_GB2312"/>
                <w:sz w:val="28"/>
                <w:szCs w:val="28"/>
              </w:rPr>
              <w:t>7</w:t>
            </w:r>
          </w:p>
        </w:tc>
        <w:tc>
          <w:tcPr>
            <w:tcW w:w="1134" w:type="dxa"/>
            <w:vAlign w:val="center"/>
          </w:tcPr>
          <w:p w14:paraId="716641FB" w14:textId="77777777" w:rsidR="00745473" w:rsidRDefault="00745473" w:rsidP="00145E03">
            <w:pPr>
              <w:jc w:val="center"/>
              <w:rPr>
                <w:rFonts w:ascii="仿宋_GB2312" w:eastAsia="仿宋_GB2312"/>
                <w:sz w:val="28"/>
                <w:szCs w:val="28"/>
              </w:rPr>
            </w:pPr>
            <w:r>
              <w:rPr>
                <w:rFonts w:ascii="仿宋_GB2312" w:eastAsia="仿宋_GB2312" w:hint="eastAsia"/>
                <w:sz w:val="28"/>
                <w:szCs w:val="28"/>
              </w:rPr>
              <w:t>常</w:t>
            </w:r>
            <w:r w:rsidR="00BD77F6">
              <w:rPr>
                <w:rFonts w:ascii="仿宋_GB2312" w:eastAsia="仿宋_GB2312" w:hint="eastAsia"/>
                <w:sz w:val="28"/>
                <w:szCs w:val="28"/>
              </w:rPr>
              <w:t xml:space="preserve"> </w:t>
            </w:r>
            <w:r w:rsidR="00BD77F6">
              <w:rPr>
                <w:rFonts w:ascii="仿宋_GB2312" w:eastAsia="仿宋_GB2312"/>
                <w:sz w:val="28"/>
                <w:szCs w:val="28"/>
              </w:rPr>
              <w:t xml:space="preserve"> </w:t>
            </w:r>
            <w:r>
              <w:rPr>
                <w:rFonts w:ascii="仿宋_GB2312" w:eastAsia="仿宋_GB2312" w:hint="eastAsia"/>
                <w:sz w:val="28"/>
                <w:szCs w:val="28"/>
              </w:rPr>
              <w:t>亮</w:t>
            </w:r>
          </w:p>
        </w:tc>
        <w:tc>
          <w:tcPr>
            <w:tcW w:w="1553" w:type="dxa"/>
            <w:vAlign w:val="center"/>
          </w:tcPr>
          <w:p w14:paraId="7AFE2D0C" w14:textId="77777777" w:rsidR="00745473" w:rsidRDefault="00745473" w:rsidP="00145E03">
            <w:pPr>
              <w:jc w:val="center"/>
              <w:rPr>
                <w:rFonts w:ascii="仿宋_GB2312" w:eastAsia="仿宋_GB2312"/>
                <w:sz w:val="28"/>
                <w:szCs w:val="28"/>
              </w:rPr>
            </w:pPr>
            <w:r>
              <w:rPr>
                <w:rFonts w:ascii="仿宋_GB2312" w:eastAsia="仿宋_GB2312" w:hint="eastAsia"/>
                <w:sz w:val="28"/>
                <w:szCs w:val="28"/>
              </w:rPr>
              <w:t>地质</w:t>
            </w:r>
            <w:r w:rsidR="00680824">
              <w:rPr>
                <w:rFonts w:ascii="仿宋_GB2312" w:eastAsia="仿宋_GB2312" w:hint="eastAsia"/>
                <w:sz w:val="28"/>
                <w:szCs w:val="28"/>
              </w:rPr>
              <w:t>矿产</w:t>
            </w:r>
          </w:p>
        </w:tc>
        <w:tc>
          <w:tcPr>
            <w:tcW w:w="1701" w:type="dxa"/>
            <w:vAlign w:val="center"/>
          </w:tcPr>
          <w:p w14:paraId="041310BC" w14:textId="77777777" w:rsidR="00745473" w:rsidRDefault="00745473" w:rsidP="00145E03">
            <w:pPr>
              <w:jc w:val="center"/>
              <w:rPr>
                <w:rFonts w:ascii="仿宋_GB2312" w:eastAsia="仿宋_GB2312"/>
                <w:sz w:val="28"/>
                <w:szCs w:val="28"/>
              </w:rPr>
            </w:pPr>
            <w:r>
              <w:rPr>
                <w:rFonts w:ascii="仿宋_GB2312" w:eastAsia="仿宋_GB2312" w:hint="eastAsia"/>
                <w:sz w:val="28"/>
                <w:szCs w:val="28"/>
              </w:rPr>
              <w:t>工程师</w:t>
            </w:r>
          </w:p>
        </w:tc>
        <w:tc>
          <w:tcPr>
            <w:tcW w:w="1985" w:type="dxa"/>
            <w:vAlign w:val="center"/>
          </w:tcPr>
          <w:p w14:paraId="6A75BB02" w14:textId="77777777" w:rsidR="00745473" w:rsidRDefault="00745473" w:rsidP="00145E03">
            <w:pPr>
              <w:spacing w:line="300" w:lineRule="exact"/>
              <w:jc w:val="center"/>
              <w:rPr>
                <w:rFonts w:ascii="仿宋_GB2312" w:eastAsia="仿宋_GB2312"/>
                <w:sz w:val="28"/>
                <w:szCs w:val="28"/>
              </w:rPr>
            </w:pPr>
            <w:r>
              <w:rPr>
                <w:rFonts w:ascii="仿宋_GB2312" w:eastAsia="仿宋_GB2312" w:hint="eastAsia"/>
                <w:sz w:val="28"/>
                <w:szCs w:val="28"/>
              </w:rPr>
              <w:t>中国地质调查局西安矿产资源调查中心</w:t>
            </w:r>
          </w:p>
        </w:tc>
        <w:tc>
          <w:tcPr>
            <w:tcW w:w="2409" w:type="dxa"/>
            <w:vAlign w:val="center"/>
          </w:tcPr>
          <w:p w14:paraId="41943D34" w14:textId="77777777" w:rsidR="00745473" w:rsidRPr="00A97935" w:rsidRDefault="003C26AD" w:rsidP="00745473">
            <w:pPr>
              <w:rPr>
                <w:rFonts w:ascii="仿宋_GB2312" w:eastAsia="仿宋_GB2312"/>
                <w:sz w:val="28"/>
                <w:szCs w:val="28"/>
              </w:rPr>
            </w:pPr>
            <w:bookmarkStart w:id="8" w:name="OLE_LINK3"/>
            <w:bookmarkStart w:id="9" w:name="OLE_LINK4"/>
            <w:r>
              <w:rPr>
                <w:rFonts w:ascii="仿宋_GB2312" w:eastAsia="仿宋_GB2312" w:hint="eastAsia"/>
                <w:sz w:val="28"/>
                <w:szCs w:val="28"/>
              </w:rPr>
              <w:t>调研和</w:t>
            </w:r>
            <w:r w:rsidR="002C0158">
              <w:rPr>
                <w:rFonts w:ascii="仿宋_GB2312" w:eastAsia="仿宋_GB2312" w:hint="eastAsia"/>
                <w:sz w:val="28"/>
                <w:szCs w:val="28"/>
              </w:rPr>
              <w:t>资料收集</w:t>
            </w:r>
            <w:bookmarkEnd w:id="8"/>
            <w:bookmarkEnd w:id="9"/>
          </w:p>
        </w:tc>
      </w:tr>
      <w:tr w:rsidR="00844FDE" w:rsidRPr="00A97935" w14:paraId="1C2BE4DA" w14:textId="77777777" w:rsidTr="007F7DE4">
        <w:trPr>
          <w:jc w:val="center"/>
        </w:trPr>
        <w:tc>
          <w:tcPr>
            <w:tcW w:w="852" w:type="dxa"/>
            <w:vAlign w:val="center"/>
          </w:tcPr>
          <w:p w14:paraId="72B558E1" w14:textId="77777777" w:rsidR="00844FDE" w:rsidRPr="00A97935" w:rsidRDefault="00A11C63" w:rsidP="00A11C63">
            <w:pPr>
              <w:jc w:val="center"/>
              <w:rPr>
                <w:rFonts w:ascii="仿宋_GB2312" w:eastAsia="仿宋_GB2312"/>
                <w:sz w:val="28"/>
                <w:szCs w:val="28"/>
              </w:rPr>
            </w:pPr>
            <w:r>
              <w:rPr>
                <w:rFonts w:ascii="仿宋_GB2312" w:eastAsia="仿宋_GB2312" w:hint="eastAsia"/>
                <w:sz w:val="28"/>
                <w:szCs w:val="28"/>
              </w:rPr>
              <w:t>1</w:t>
            </w:r>
            <w:r w:rsidR="000361FC">
              <w:rPr>
                <w:rFonts w:ascii="仿宋_GB2312" w:eastAsia="仿宋_GB2312"/>
                <w:sz w:val="28"/>
                <w:szCs w:val="28"/>
              </w:rPr>
              <w:t>8</w:t>
            </w:r>
          </w:p>
        </w:tc>
        <w:tc>
          <w:tcPr>
            <w:tcW w:w="1134" w:type="dxa"/>
            <w:vAlign w:val="center"/>
          </w:tcPr>
          <w:p w14:paraId="321FAAD9" w14:textId="77777777" w:rsidR="00844FDE" w:rsidRPr="00A97935" w:rsidRDefault="00844FDE" w:rsidP="00145E03">
            <w:pPr>
              <w:spacing w:line="300" w:lineRule="exact"/>
              <w:jc w:val="center"/>
              <w:rPr>
                <w:rFonts w:ascii="仿宋_GB2312" w:eastAsia="仿宋_GB2312"/>
                <w:sz w:val="28"/>
                <w:szCs w:val="28"/>
              </w:rPr>
            </w:pPr>
            <w:proofErr w:type="gramStart"/>
            <w:r>
              <w:rPr>
                <w:rFonts w:ascii="仿宋_GB2312" w:eastAsia="仿宋_GB2312" w:hint="eastAsia"/>
                <w:sz w:val="28"/>
                <w:szCs w:val="28"/>
              </w:rPr>
              <w:t>牛秋生</w:t>
            </w:r>
            <w:proofErr w:type="gramEnd"/>
          </w:p>
        </w:tc>
        <w:tc>
          <w:tcPr>
            <w:tcW w:w="1553" w:type="dxa"/>
            <w:vAlign w:val="center"/>
          </w:tcPr>
          <w:p w14:paraId="03EA0B18" w14:textId="77777777" w:rsidR="00844FDE" w:rsidRPr="00A97935" w:rsidRDefault="00844FDE" w:rsidP="00145E03">
            <w:pPr>
              <w:spacing w:line="300" w:lineRule="exact"/>
              <w:jc w:val="center"/>
              <w:rPr>
                <w:rFonts w:ascii="仿宋_GB2312" w:eastAsia="仿宋_GB2312"/>
                <w:sz w:val="28"/>
                <w:szCs w:val="28"/>
              </w:rPr>
            </w:pPr>
            <w:proofErr w:type="gramStart"/>
            <w:r>
              <w:rPr>
                <w:rFonts w:ascii="仿宋_GB2312" w:eastAsia="仿宋_GB2312" w:hint="eastAsia"/>
                <w:sz w:val="28"/>
                <w:szCs w:val="28"/>
              </w:rPr>
              <w:t>水工环</w:t>
            </w:r>
            <w:proofErr w:type="gramEnd"/>
          </w:p>
        </w:tc>
        <w:tc>
          <w:tcPr>
            <w:tcW w:w="1701" w:type="dxa"/>
            <w:vAlign w:val="center"/>
          </w:tcPr>
          <w:p w14:paraId="44B85D67" w14:textId="77777777" w:rsidR="00844FDE" w:rsidRPr="00A97935" w:rsidRDefault="00844FDE" w:rsidP="00145E03">
            <w:pPr>
              <w:spacing w:line="300" w:lineRule="exact"/>
              <w:jc w:val="center"/>
              <w:rPr>
                <w:rFonts w:ascii="仿宋_GB2312" w:eastAsia="仿宋_GB2312"/>
                <w:sz w:val="28"/>
                <w:szCs w:val="28"/>
              </w:rPr>
            </w:pPr>
            <w:r>
              <w:rPr>
                <w:rFonts w:ascii="仿宋_GB2312" w:eastAsia="仿宋_GB2312"/>
                <w:sz w:val="28"/>
                <w:szCs w:val="28"/>
              </w:rPr>
              <w:t>高级工程师</w:t>
            </w:r>
          </w:p>
        </w:tc>
        <w:tc>
          <w:tcPr>
            <w:tcW w:w="1985" w:type="dxa"/>
            <w:vAlign w:val="center"/>
          </w:tcPr>
          <w:p w14:paraId="6FE40F68" w14:textId="77777777" w:rsidR="00844FDE" w:rsidRPr="00A97935" w:rsidRDefault="00844FDE" w:rsidP="00145E03">
            <w:pPr>
              <w:spacing w:line="300" w:lineRule="exact"/>
              <w:jc w:val="center"/>
              <w:rPr>
                <w:rFonts w:ascii="仿宋_GB2312" w:eastAsia="仿宋_GB2312"/>
                <w:sz w:val="28"/>
                <w:szCs w:val="28"/>
              </w:rPr>
            </w:pPr>
            <w:r>
              <w:rPr>
                <w:rFonts w:ascii="仿宋_GB2312" w:eastAsia="仿宋_GB2312"/>
                <w:sz w:val="28"/>
                <w:szCs w:val="28"/>
              </w:rPr>
              <w:t>中国地质调查局西安矿产资源调查中心</w:t>
            </w:r>
          </w:p>
        </w:tc>
        <w:tc>
          <w:tcPr>
            <w:tcW w:w="2409" w:type="dxa"/>
            <w:vAlign w:val="center"/>
          </w:tcPr>
          <w:p w14:paraId="1B300491" w14:textId="77777777" w:rsidR="00844FDE" w:rsidRPr="00A97935" w:rsidRDefault="003C26AD" w:rsidP="00844FDE">
            <w:pPr>
              <w:rPr>
                <w:rFonts w:ascii="仿宋_GB2312" w:eastAsia="仿宋_GB2312"/>
                <w:sz w:val="28"/>
                <w:szCs w:val="28"/>
              </w:rPr>
            </w:pPr>
            <w:r>
              <w:rPr>
                <w:rFonts w:ascii="仿宋_GB2312" w:eastAsia="仿宋_GB2312" w:hint="eastAsia"/>
                <w:sz w:val="28"/>
                <w:szCs w:val="28"/>
              </w:rPr>
              <w:t>调研和</w:t>
            </w:r>
            <w:r w:rsidR="002C0158">
              <w:rPr>
                <w:rFonts w:ascii="仿宋_GB2312" w:eastAsia="仿宋_GB2312" w:hint="eastAsia"/>
                <w:sz w:val="28"/>
                <w:szCs w:val="28"/>
              </w:rPr>
              <w:t>资料收集</w:t>
            </w:r>
          </w:p>
        </w:tc>
      </w:tr>
      <w:tr w:rsidR="00C2304B" w:rsidRPr="00A97935" w14:paraId="150814EA" w14:textId="77777777" w:rsidTr="007F7DE4">
        <w:trPr>
          <w:jc w:val="center"/>
        </w:trPr>
        <w:tc>
          <w:tcPr>
            <w:tcW w:w="852" w:type="dxa"/>
            <w:vAlign w:val="center"/>
          </w:tcPr>
          <w:p w14:paraId="5AF73F2F" w14:textId="77777777" w:rsidR="00C2304B" w:rsidRPr="00A97935" w:rsidRDefault="00A11C63" w:rsidP="00A11C63">
            <w:pPr>
              <w:jc w:val="center"/>
              <w:rPr>
                <w:rFonts w:ascii="仿宋_GB2312" w:eastAsia="仿宋_GB2312"/>
                <w:sz w:val="28"/>
                <w:szCs w:val="28"/>
              </w:rPr>
            </w:pPr>
            <w:r>
              <w:rPr>
                <w:rFonts w:ascii="仿宋_GB2312" w:eastAsia="仿宋_GB2312" w:hint="eastAsia"/>
                <w:sz w:val="28"/>
                <w:szCs w:val="28"/>
              </w:rPr>
              <w:t>1</w:t>
            </w:r>
            <w:r w:rsidR="000361FC">
              <w:rPr>
                <w:rFonts w:ascii="仿宋_GB2312" w:eastAsia="仿宋_GB2312"/>
                <w:sz w:val="28"/>
                <w:szCs w:val="28"/>
              </w:rPr>
              <w:t>9</w:t>
            </w:r>
          </w:p>
        </w:tc>
        <w:tc>
          <w:tcPr>
            <w:tcW w:w="1134" w:type="dxa"/>
            <w:vAlign w:val="center"/>
          </w:tcPr>
          <w:p w14:paraId="5A3FCC8F" w14:textId="77777777" w:rsidR="00C2304B" w:rsidRPr="00A97935" w:rsidRDefault="00844FDE" w:rsidP="00145E03">
            <w:pPr>
              <w:spacing w:line="300" w:lineRule="exact"/>
              <w:jc w:val="center"/>
              <w:rPr>
                <w:rFonts w:ascii="仿宋_GB2312" w:eastAsia="仿宋_GB2312"/>
                <w:sz w:val="28"/>
                <w:szCs w:val="28"/>
              </w:rPr>
            </w:pPr>
            <w:r w:rsidRPr="00844FDE">
              <w:rPr>
                <w:rFonts w:ascii="仿宋_GB2312" w:eastAsia="仿宋_GB2312"/>
                <w:sz w:val="28"/>
                <w:szCs w:val="28"/>
              </w:rPr>
              <w:t>皮健伟</w:t>
            </w:r>
          </w:p>
        </w:tc>
        <w:tc>
          <w:tcPr>
            <w:tcW w:w="1553" w:type="dxa"/>
            <w:vAlign w:val="center"/>
          </w:tcPr>
          <w:p w14:paraId="5C9765A9" w14:textId="77777777" w:rsidR="00C2304B" w:rsidRPr="00A97935" w:rsidRDefault="00844FDE" w:rsidP="00145E03">
            <w:pPr>
              <w:spacing w:line="300" w:lineRule="exact"/>
              <w:jc w:val="center"/>
              <w:rPr>
                <w:rFonts w:ascii="仿宋_GB2312" w:eastAsia="仿宋_GB2312"/>
                <w:sz w:val="28"/>
                <w:szCs w:val="28"/>
              </w:rPr>
            </w:pPr>
            <w:r>
              <w:rPr>
                <w:rFonts w:ascii="仿宋_GB2312" w:eastAsia="仿宋_GB2312" w:hint="eastAsia"/>
                <w:sz w:val="28"/>
                <w:szCs w:val="28"/>
              </w:rPr>
              <w:t>探矿工程</w:t>
            </w:r>
          </w:p>
        </w:tc>
        <w:tc>
          <w:tcPr>
            <w:tcW w:w="1701" w:type="dxa"/>
            <w:vAlign w:val="center"/>
          </w:tcPr>
          <w:p w14:paraId="3723EAD3" w14:textId="77777777" w:rsidR="00C2304B" w:rsidRPr="00A97935" w:rsidRDefault="00844FDE" w:rsidP="00145E03">
            <w:pPr>
              <w:spacing w:line="300" w:lineRule="exact"/>
              <w:jc w:val="center"/>
              <w:rPr>
                <w:rFonts w:ascii="仿宋_GB2312" w:eastAsia="仿宋_GB2312"/>
                <w:sz w:val="28"/>
                <w:szCs w:val="28"/>
              </w:rPr>
            </w:pPr>
            <w:r w:rsidRPr="00844FDE">
              <w:rPr>
                <w:rFonts w:ascii="仿宋_GB2312" w:eastAsia="仿宋_GB2312"/>
                <w:sz w:val="28"/>
                <w:szCs w:val="28"/>
              </w:rPr>
              <w:t>工程师</w:t>
            </w:r>
          </w:p>
        </w:tc>
        <w:tc>
          <w:tcPr>
            <w:tcW w:w="1985" w:type="dxa"/>
            <w:vAlign w:val="center"/>
          </w:tcPr>
          <w:p w14:paraId="77F45FBD" w14:textId="77777777" w:rsidR="00C2304B" w:rsidRPr="00A97935" w:rsidRDefault="00844FDE" w:rsidP="00145E03">
            <w:pPr>
              <w:spacing w:line="300" w:lineRule="exact"/>
              <w:jc w:val="center"/>
              <w:rPr>
                <w:rFonts w:ascii="仿宋_GB2312" w:eastAsia="仿宋_GB2312"/>
                <w:sz w:val="28"/>
                <w:szCs w:val="28"/>
              </w:rPr>
            </w:pPr>
            <w:r>
              <w:rPr>
                <w:rFonts w:ascii="仿宋_GB2312" w:eastAsia="仿宋_GB2312"/>
                <w:sz w:val="28"/>
                <w:szCs w:val="28"/>
              </w:rPr>
              <w:t>中国地质调查局西安矿产资源调查中心</w:t>
            </w:r>
          </w:p>
        </w:tc>
        <w:tc>
          <w:tcPr>
            <w:tcW w:w="2409" w:type="dxa"/>
            <w:vAlign w:val="center"/>
          </w:tcPr>
          <w:p w14:paraId="7509D39D" w14:textId="77777777" w:rsidR="00C2304B" w:rsidRPr="00A97935" w:rsidRDefault="003C26AD" w:rsidP="00C2304B">
            <w:pPr>
              <w:rPr>
                <w:rFonts w:ascii="仿宋_GB2312" w:eastAsia="仿宋_GB2312"/>
                <w:sz w:val="28"/>
                <w:szCs w:val="28"/>
              </w:rPr>
            </w:pPr>
            <w:r>
              <w:rPr>
                <w:rFonts w:ascii="仿宋_GB2312" w:eastAsia="仿宋_GB2312" w:hint="eastAsia"/>
                <w:sz w:val="28"/>
                <w:szCs w:val="28"/>
              </w:rPr>
              <w:t>调研和</w:t>
            </w:r>
            <w:r w:rsidR="002C0158">
              <w:rPr>
                <w:rFonts w:ascii="仿宋_GB2312" w:eastAsia="仿宋_GB2312" w:hint="eastAsia"/>
                <w:sz w:val="28"/>
                <w:szCs w:val="28"/>
              </w:rPr>
              <w:t>资料收集</w:t>
            </w:r>
          </w:p>
        </w:tc>
      </w:tr>
    </w:tbl>
    <w:p w14:paraId="7217179E" w14:textId="77777777" w:rsidR="00415D07" w:rsidRPr="00415D07" w:rsidRDefault="00415D07" w:rsidP="0096154E">
      <w:pPr>
        <w:spacing w:line="500" w:lineRule="exact"/>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lastRenderedPageBreak/>
        <w:t>二、标准编制原则和主要内容</w:t>
      </w:r>
    </w:p>
    <w:p w14:paraId="7AF1F497" w14:textId="77777777" w:rsidR="00415D07" w:rsidRDefault="00FF6646" w:rsidP="00FF6646">
      <w:pPr>
        <w:ind w:firstLineChars="200" w:firstLine="643"/>
        <w:rPr>
          <w:rFonts w:ascii="仿宋_GB2312" w:eastAsia="仿宋_GB2312"/>
          <w:b/>
          <w:sz w:val="32"/>
          <w:szCs w:val="32"/>
        </w:rPr>
      </w:pPr>
      <w:r w:rsidRPr="00FF6646">
        <w:rPr>
          <w:rFonts w:ascii="仿宋_GB2312" w:eastAsia="仿宋_GB2312" w:hint="eastAsia"/>
          <w:b/>
          <w:sz w:val="32"/>
          <w:szCs w:val="32"/>
        </w:rPr>
        <w:t>（一）标准编制原则</w:t>
      </w:r>
    </w:p>
    <w:p w14:paraId="2F415026" w14:textId="77777777" w:rsidR="003E4B5F" w:rsidRPr="00DD0358" w:rsidRDefault="00DD0358" w:rsidP="003E4B5F">
      <w:pPr>
        <w:ind w:firstLineChars="200" w:firstLine="640"/>
        <w:rPr>
          <w:rFonts w:ascii="仿宋_GB2312" w:eastAsia="仿宋_GB2312"/>
          <w:sz w:val="32"/>
          <w:szCs w:val="32"/>
        </w:rPr>
      </w:pPr>
      <w:r>
        <w:rPr>
          <w:rFonts w:ascii="仿宋_GB2312" w:eastAsia="仿宋_GB2312" w:hint="eastAsia"/>
          <w:sz w:val="32"/>
          <w:szCs w:val="32"/>
        </w:rPr>
        <w:t>1</w:t>
      </w:r>
      <w:r>
        <w:rPr>
          <w:rFonts w:ascii="仿宋_GB2312" w:eastAsia="仿宋_GB2312"/>
          <w:sz w:val="32"/>
          <w:szCs w:val="32"/>
        </w:rPr>
        <w:t>.</w:t>
      </w:r>
      <w:r w:rsidR="003E4B5F" w:rsidRPr="00DD0358">
        <w:rPr>
          <w:rFonts w:ascii="仿宋_GB2312" w:eastAsia="仿宋_GB2312" w:hint="eastAsia"/>
          <w:sz w:val="32"/>
          <w:szCs w:val="32"/>
        </w:rPr>
        <w:t>依法依规</w:t>
      </w:r>
    </w:p>
    <w:p w14:paraId="77AC8F0D" w14:textId="187EF69B" w:rsidR="003E4B5F" w:rsidRDefault="002B5E11" w:rsidP="00833EBA">
      <w:pPr>
        <w:ind w:firstLineChars="200" w:firstLine="640"/>
        <w:rPr>
          <w:rFonts w:ascii="仿宋_GB2312" w:eastAsia="仿宋_GB2312"/>
          <w:sz w:val="32"/>
          <w:szCs w:val="32"/>
        </w:rPr>
      </w:pPr>
      <w:r>
        <w:rPr>
          <w:rFonts w:ascii="仿宋_GB2312" w:eastAsia="仿宋_GB2312" w:hint="eastAsia"/>
          <w:sz w:val="32"/>
          <w:szCs w:val="32"/>
        </w:rPr>
        <w:t>本</w:t>
      </w:r>
      <w:r w:rsidR="001E3319">
        <w:rPr>
          <w:rFonts w:ascii="仿宋_GB2312" w:eastAsia="仿宋_GB2312" w:hint="eastAsia"/>
          <w:sz w:val="32"/>
          <w:szCs w:val="32"/>
        </w:rPr>
        <w:t>规范</w:t>
      </w:r>
      <w:r w:rsidR="009D4762">
        <w:rPr>
          <w:rFonts w:ascii="仿宋_GB2312" w:eastAsia="仿宋_GB2312" w:hint="eastAsia"/>
          <w:sz w:val="32"/>
          <w:szCs w:val="32"/>
        </w:rPr>
        <w:t>的编制</w:t>
      </w:r>
      <w:r w:rsidRPr="002B5E11">
        <w:rPr>
          <w:rFonts w:ascii="仿宋_GB2312" w:eastAsia="仿宋_GB2312"/>
          <w:sz w:val="32"/>
          <w:szCs w:val="32"/>
        </w:rPr>
        <w:t>遵守国家</w:t>
      </w:r>
      <w:r w:rsidR="00FB4C20">
        <w:rPr>
          <w:rFonts w:ascii="仿宋_GB2312" w:eastAsia="仿宋_GB2312" w:hint="eastAsia"/>
          <w:sz w:val="32"/>
          <w:szCs w:val="32"/>
        </w:rPr>
        <w:t>、</w:t>
      </w:r>
      <w:r w:rsidR="00EE477A">
        <w:rPr>
          <w:rFonts w:ascii="仿宋_GB2312" w:eastAsia="仿宋_GB2312" w:hint="eastAsia"/>
          <w:sz w:val="32"/>
          <w:szCs w:val="32"/>
        </w:rPr>
        <w:t>自然资源</w:t>
      </w:r>
      <w:r w:rsidR="00FB4C20">
        <w:rPr>
          <w:rFonts w:ascii="仿宋_GB2312" w:eastAsia="仿宋_GB2312" w:hint="eastAsia"/>
          <w:sz w:val="32"/>
          <w:szCs w:val="32"/>
        </w:rPr>
        <w:t>部</w:t>
      </w:r>
      <w:r w:rsidR="00FD612B">
        <w:rPr>
          <w:rFonts w:ascii="仿宋_GB2312" w:eastAsia="仿宋_GB2312" w:hint="eastAsia"/>
          <w:sz w:val="32"/>
          <w:szCs w:val="32"/>
        </w:rPr>
        <w:t>和</w:t>
      </w:r>
      <w:r w:rsidR="00EE477A">
        <w:rPr>
          <w:rFonts w:ascii="仿宋_GB2312" w:eastAsia="仿宋_GB2312" w:hint="eastAsia"/>
          <w:sz w:val="32"/>
          <w:szCs w:val="32"/>
        </w:rPr>
        <w:t>陕西省</w:t>
      </w:r>
      <w:r w:rsidR="00FB4C20">
        <w:rPr>
          <w:rFonts w:ascii="仿宋_GB2312" w:eastAsia="仿宋_GB2312" w:hint="eastAsia"/>
          <w:sz w:val="32"/>
          <w:szCs w:val="32"/>
        </w:rPr>
        <w:t>有关绿色勘查的</w:t>
      </w:r>
      <w:r>
        <w:rPr>
          <w:rFonts w:ascii="仿宋_GB2312" w:eastAsia="仿宋_GB2312" w:hint="eastAsia"/>
          <w:sz w:val="32"/>
          <w:szCs w:val="32"/>
        </w:rPr>
        <w:t>法律</w:t>
      </w:r>
      <w:r w:rsidR="00FB4C20">
        <w:rPr>
          <w:rFonts w:ascii="仿宋_GB2312" w:eastAsia="仿宋_GB2312" w:hint="eastAsia"/>
          <w:sz w:val="32"/>
          <w:szCs w:val="32"/>
        </w:rPr>
        <w:t>、</w:t>
      </w:r>
      <w:r>
        <w:rPr>
          <w:rFonts w:ascii="仿宋_GB2312" w:eastAsia="仿宋_GB2312" w:hint="eastAsia"/>
          <w:sz w:val="32"/>
          <w:szCs w:val="32"/>
        </w:rPr>
        <w:t>法规</w:t>
      </w:r>
      <w:r w:rsidR="00FB4C20">
        <w:rPr>
          <w:rFonts w:ascii="仿宋_GB2312" w:eastAsia="仿宋_GB2312" w:hint="eastAsia"/>
          <w:sz w:val="32"/>
          <w:szCs w:val="32"/>
        </w:rPr>
        <w:t>、标准和方针政策等规定</w:t>
      </w:r>
      <w:r w:rsidR="009D4762">
        <w:rPr>
          <w:rFonts w:ascii="仿宋_GB2312" w:eastAsia="仿宋_GB2312" w:hint="eastAsia"/>
          <w:sz w:val="32"/>
          <w:szCs w:val="32"/>
        </w:rPr>
        <w:t>,</w:t>
      </w:r>
      <w:r w:rsidR="009D4762" w:rsidRPr="009D4762">
        <w:rPr>
          <w:rFonts w:ascii="仿宋_GB2312" w:eastAsia="仿宋_GB2312"/>
          <w:sz w:val="32"/>
          <w:szCs w:val="32"/>
        </w:rPr>
        <w:t>严格</w:t>
      </w:r>
      <w:r w:rsidR="009D4762" w:rsidRPr="009D4762">
        <w:rPr>
          <w:rFonts w:ascii="仿宋_GB2312" w:eastAsia="仿宋_GB2312" w:hint="eastAsia"/>
          <w:sz w:val="32"/>
          <w:szCs w:val="32"/>
        </w:rPr>
        <w:t>按照</w:t>
      </w:r>
      <w:r w:rsidR="009D4762">
        <w:rPr>
          <w:rFonts w:ascii="仿宋_GB2312" w:eastAsia="仿宋_GB2312"/>
          <w:sz w:val="32"/>
          <w:szCs w:val="32"/>
        </w:rPr>
        <w:t>GB/T 1.</w:t>
      </w:r>
      <w:r w:rsidR="009D4762" w:rsidRPr="009D4762">
        <w:rPr>
          <w:rFonts w:ascii="仿宋_GB2312" w:eastAsia="仿宋_GB2312"/>
          <w:sz w:val="32"/>
          <w:szCs w:val="32"/>
        </w:rPr>
        <w:t>1</w:t>
      </w:r>
      <w:r w:rsidR="009D4762">
        <w:rPr>
          <w:rFonts w:ascii="仿宋_GB2312" w:eastAsia="仿宋_GB2312"/>
          <w:sz w:val="32"/>
          <w:szCs w:val="32"/>
        </w:rPr>
        <w:t>-</w:t>
      </w:r>
      <w:r w:rsidR="009D4762" w:rsidRPr="009D4762">
        <w:rPr>
          <w:rFonts w:ascii="仿宋_GB2312" w:eastAsia="仿宋_GB2312"/>
          <w:sz w:val="32"/>
          <w:szCs w:val="32"/>
        </w:rPr>
        <w:t>2020《标准化工作导则第</w:t>
      </w:r>
      <w:r w:rsidR="009D4762">
        <w:rPr>
          <w:rFonts w:ascii="仿宋_GB2312" w:eastAsia="仿宋_GB2312"/>
          <w:sz w:val="32"/>
          <w:szCs w:val="32"/>
        </w:rPr>
        <w:t>1</w:t>
      </w:r>
      <w:r w:rsidR="009D4762" w:rsidRPr="009D4762">
        <w:rPr>
          <w:rFonts w:ascii="仿宋_GB2312" w:eastAsia="仿宋_GB2312"/>
          <w:sz w:val="32"/>
          <w:szCs w:val="32"/>
        </w:rPr>
        <w:t>部分： 标准化文件的结构和起草规则》</w:t>
      </w:r>
      <w:r w:rsidR="009D4762">
        <w:rPr>
          <w:rFonts w:ascii="仿宋_GB2312" w:eastAsia="仿宋_GB2312" w:hint="eastAsia"/>
          <w:sz w:val="32"/>
          <w:szCs w:val="32"/>
        </w:rPr>
        <w:t>和</w:t>
      </w:r>
      <w:r w:rsidR="009D4762">
        <w:rPr>
          <w:rFonts w:ascii="仿宋_GB2312" w:eastAsia="仿宋_GB2312"/>
          <w:sz w:val="32"/>
          <w:szCs w:val="32"/>
        </w:rPr>
        <w:t>DB61/</w:t>
      </w:r>
      <w:r w:rsidR="009D4762" w:rsidRPr="009D4762">
        <w:rPr>
          <w:rFonts w:ascii="仿宋_GB2312" w:eastAsia="仿宋_GB2312"/>
          <w:sz w:val="32"/>
          <w:szCs w:val="32"/>
        </w:rPr>
        <w:t>T</w:t>
      </w:r>
      <w:r w:rsidR="009D4762">
        <w:rPr>
          <w:rFonts w:ascii="仿宋_GB2312" w:eastAsia="仿宋_GB2312"/>
          <w:sz w:val="32"/>
          <w:szCs w:val="32"/>
        </w:rPr>
        <w:t xml:space="preserve"> </w:t>
      </w:r>
      <w:r w:rsidR="009D4762" w:rsidRPr="009D4762">
        <w:rPr>
          <w:rFonts w:ascii="仿宋_GB2312" w:eastAsia="仿宋_GB2312"/>
          <w:sz w:val="32"/>
          <w:szCs w:val="32"/>
        </w:rPr>
        <w:t>1214-2020</w:t>
      </w:r>
      <w:r w:rsidR="009D4762">
        <w:rPr>
          <w:rFonts w:ascii="仿宋_GB2312" w:eastAsia="仿宋_GB2312" w:hint="eastAsia"/>
          <w:sz w:val="32"/>
          <w:szCs w:val="32"/>
        </w:rPr>
        <w:t>《</w:t>
      </w:r>
      <w:r w:rsidR="009D4762" w:rsidRPr="009D4762">
        <w:rPr>
          <w:rFonts w:ascii="仿宋_GB2312" w:eastAsia="仿宋_GB2312"/>
          <w:sz w:val="32"/>
          <w:szCs w:val="32"/>
        </w:rPr>
        <w:t>陕西省地方标准制定规范</w:t>
      </w:r>
      <w:r w:rsidR="009D4762">
        <w:rPr>
          <w:rFonts w:ascii="仿宋_GB2312" w:eastAsia="仿宋_GB2312" w:hint="eastAsia"/>
          <w:sz w:val="32"/>
          <w:szCs w:val="32"/>
        </w:rPr>
        <w:t>》</w:t>
      </w:r>
      <w:r w:rsidR="009D4762" w:rsidRPr="009D4762">
        <w:rPr>
          <w:rFonts w:ascii="仿宋_GB2312" w:eastAsia="仿宋_GB2312"/>
          <w:sz w:val="32"/>
          <w:szCs w:val="32"/>
        </w:rPr>
        <w:t>的规定</w:t>
      </w:r>
      <w:r w:rsidR="009D4762" w:rsidRPr="009D4762">
        <w:rPr>
          <w:rFonts w:ascii="仿宋_GB2312" w:eastAsia="仿宋_GB2312" w:hint="eastAsia"/>
          <w:sz w:val="32"/>
          <w:szCs w:val="32"/>
        </w:rPr>
        <w:t>编写。</w:t>
      </w:r>
      <w:r w:rsidR="009D4762" w:rsidRPr="009D4762">
        <w:rPr>
          <w:rFonts w:ascii="仿宋_GB2312" w:eastAsia="仿宋_GB2312"/>
          <w:sz w:val="32"/>
          <w:szCs w:val="32"/>
        </w:rPr>
        <w:t>本标准为新制定，与现行相关的法律、法规</w:t>
      </w:r>
      <w:r w:rsidR="003A15AB">
        <w:rPr>
          <w:rFonts w:ascii="仿宋_GB2312" w:eastAsia="仿宋_GB2312" w:hint="eastAsia"/>
          <w:sz w:val="32"/>
          <w:szCs w:val="32"/>
        </w:rPr>
        <w:t>、</w:t>
      </w:r>
      <w:r w:rsidR="009D4762" w:rsidRPr="009D4762">
        <w:rPr>
          <w:rFonts w:ascii="仿宋_GB2312" w:eastAsia="仿宋_GB2312"/>
          <w:sz w:val="32"/>
          <w:szCs w:val="32"/>
        </w:rPr>
        <w:t>标准相协调、</w:t>
      </w:r>
      <w:r w:rsidR="009D4762">
        <w:rPr>
          <w:rFonts w:ascii="仿宋_GB2312" w:eastAsia="仿宋_GB2312"/>
          <w:sz w:val="32"/>
          <w:szCs w:val="32"/>
        </w:rPr>
        <w:t>无冲突</w:t>
      </w:r>
      <w:r w:rsidR="009D4762" w:rsidRPr="009D4762">
        <w:rPr>
          <w:rFonts w:ascii="仿宋_GB2312" w:eastAsia="仿宋_GB2312"/>
          <w:sz w:val="32"/>
          <w:szCs w:val="32"/>
        </w:rPr>
        <w:t>。</w:t>
      </w:r>
      <w:r w:rsidR="009105B5">
        <w:rPr>
          <w:rFonts w:ascii="仿宋_GB2312" w:eastAsia="仿宋_GB2312" w:hint="eastAsia"/>
          <w:sz w:val="32"/>
          <w:szCs w:val="32"/>
        </w:rPr>
        <w:t>工作组充分研究了国务院、自然资源部、陕西省人民政府以及陕西省自然资源厅下发有关绿色勘查的决定、规划、通知、指导意见以及实施意见等多项政策，</w:t>
      </w:r>
      <w:r w:rsidR="00FE1F04">
        <w:rPr>
          <w:rFonts w:ascii="仿宋_GB2312" w:eastAsia="仿宋_GB2312" w:hint="eastAsia"/>
          <w:sz w:val="32"/>
          <w:szCs w:val="32"/>
        </w:rPr>
        <w:t>规范</w:t>
      </w:r>
      <w:r w:rsidR="009105B5" w:rsidRPr="00B00B42">
        <w:rPr>
          <w:rFonts w:ascii="仿宋_GB2312" w:eastAsia="仿宋_GB2312"/>
          <w:sz w:val="32"/>
          <w:szCs w:val="32"/>
        </w:rPr>
        <w:t>编</w:t>
      </w:r>
      <w:r w:rsidR="009105B5" w:rsidRPr="009105B5">
        <w:rPr>
          <w:rFonts w:ascii="仿宋_GB2312" w:eastAsia="仿宋_GB2312"/>
          <w:sz w:val="32"/>
          <w:szCs w:val="32"/>
        </w:rPr>
        <w:t>制过程</w:t>
      </w:r>
      <w:r w:rsidR="009105B5" w:rsidRPr="009105B5">
        <w:rPr>
          <w:rFonts w:ascii="仿宋_GB2312" w:eastAsia="仿宋_GB2312" w:hint="eastAsia"/>
          <w:sz w:val="32"/>
          <w:szCs w:val="32"/>
        </w:rPr>
        <w:t>中</w:t>
      </w:r>
      <w:r w:rsidR="00B00B42" w:rsidRPr="009105B5">
        <w:rPr>
          <w:rFonts w:ascii="仿宋_GB2312" w:eastAsia="仿宋_GB2312"/>
          <w:sz w:val="32"/>
          <w:szCs w:val="32"/>
        </w:rPr>
        <w:t>参考了</w:t>
      </w:r>
      <w:r w:rsidR="00F644C2" w:rsidRPr="009105B5">
        <w:rPr>
          <w:rFonts w:ascii="仿宋_GB2312" w:eastAsia="仿宋_GB2312" w:hint="eastAsia"/>
          <w:sz w:val="32"/>
          <w:szCs w:val="32"/>
        </w:rPr>
        <w:t>《</w:t>
      </w:r>
      <w:r w:rsidR="0016069C" w:rsidRPr="009105B5">
        <w:rPr>
          <w:rFonts w:ascii="仿宋_GB2312" w:eastAsia="仿宋_GB2312"/>
          <w:sz w:val="32"/>
          <w:szCs w:val="32"/>
        </w:rPr>
        <w:t>绿色地质勘查工作规范</w:t>
      </w:r>
      <w:r w:rsidR="00F644C2" w:rsidRPr="009105B5">
        <w:rPr>
          <w:rFonts w:ascii="仿宋_GB2312" w:eastAsia="仿宋_GB2312" w:hint="eastAsia"/>
          <w:sz w:val="32"/>
          <w:szCs w:val="32"/>
        </w:rPr>
        <w:t>》</w:t>
      </w:r>
      <w:r w:rsidR="0016069C" w:rsidRPr="009105B5">
        <w:rPr>
          <w:rFonts w:ascii="仿宋_GB2312" w:eastAsia="仿宋_GB2312" w:hint="eastAsia"/>
          <w:sz w:val="32"/>
          <w:szCs w:val="32"/>
        </w:rPr>
        <w:t>、《</w:t>
      </w:r>
      <w:r w:rsidR="0016069C" w:rsidRPr="009105B5">
        <w:rPr>
          <w:rFonts w:ascii="仿宋_GB2312" w:eastAsia="仿宋_GB2312"/>
          <w:sz w:val="32"/>
          <w:szCs w:val="32"/>
        </w:rPr>
        <w:t>绿色勘查指南</w:t>
      </w:r>
      <w:r w:rsidR="0016069C" w:rsidRPr="009105B5">
        <w:rPr>
          <w:rFonts w:ascii="仿宋_GB2312" w:eastAsia="仿宋_GB2312" w:hint="eastAsia"/>
          <w:sz w:val="32"/>
          <w:szCs w:val="32"/>
        </w:rPr>
        <w:t>》、《</w:t>
      </w:r>
      <w:r w:rsidR="0016069C" w:rsidRPr="009105B5">
        <w:rPr>
          <w:rFonts w:ascii="仿宋_GB2312" w:eastAsia="仿宋_GB2312"/>
          <w:sz w:val="32"/>
          <w:szCs w:val="32"/>
        </w:rPr>
        <w:t>黄金地质绿色勘查技术规范</w:t>
      </w:r>
      <w:r w:rsidR="0016069C" w:rsidRPr="009105B5">
        <w:rPr>
          <w:rFonts w:ascii="仿宋_GB2312" w:eastAsia="仿宋_GB2312" w:hint="eastAsia"/>
          <w:sz w:val="32"/>
          <w:szCs w:val="32"/>
        </w:rPr>
        <w:t>》以及《</w:t>
      </w:r>
      <w:r w:rsidR="0016069C" w:rsidRPr="009105B5">
        <w:rPr>
          <w:rFonts w:ascii="仿宋_GB2312" w:eastAsia="仿宋_GB2312"/>
          <w:sz w:val="32"/>
          <w:szCs w:val="32"/>
        </w:rPr>
        <w:t>绿色勘探技术规程</w:t>
      </w:r>
      <w:r w:rsidR="0016069C" w:rsidRPr="009105B5">
        <w:rPr>
          <w:rFonts w:ascii="仿宋_GB2312" w:eastAsia="仿宋_GB2312" w:hint="eastAsia"/>
          <w:sz w:val="32"/>
          <w:szCs w:val="32"/>
        </w:rPr>
        <w:t>》等行业和团体</w:t>
      </w:r>
      <w:r w:rsidR="00F644C2" w:rsidRPr="009105B5">
        <w:rPr>
          <w:rFonts w:ascii="仿宋_GB2312" w:eastAsia="仿宋_GB2312" w:hint="eastAsia"/>
          <w:sz w:val="32"/>
          <w:szCs w:val="32"/>
        </w:rPr>
        <w:t>标准</w:t>
      </w:r>
      <w:r w:rsidR="0016069C">
        <w:rPr>
          <w:rFonts w:ascii="仿宋_GB2312" w:eastAsia="仿宋_GB2312" w:hint="eastAsia"/>
          <w:sz w:val="32"/>
          <w:szCs w:val="32"/>
        </w:rPr>
        <w:t>，并</w:t>
      </w:r>
      <w:r w:rsidR="00F644C2" w:rsidRPr="00F644C2">
        <w:rPr>
          <w:rFonts w:ascii="仿宋_GB2312" w:eastAsia="仿宋_GB2312" w:hint="eastAsia"/>
          <w:sz w:val="32"/>
          <w:szCs w:val="32"/>
        </w:rPr>
        <w:t>借鉴了</w:t>
      </w:r>
      <w:r w:rsidR="0016069C">
        <w:rPr>
          <w:rFonts w:ascii="仿宋_GB2312" w:eastAsia="仿宋_GB2312" w:hint="eastAsia"/>
          <w:sz w:val="32"/>
          <w:szCs w:val="32"/>
        </w:rPr>
        <w:t>贵州、宁夏、青海、</w:t>
      </w:r>
      <w:r w:rsidR="00F644C2" w:rsidRPr="00F644C2">
        <w:rPr>
          <w:rFonts w:ascii="仿宋_GB2312" w:eastAsia="仿宋_GB2312" w:hint="eastAsia"/>
          <w:sz w:val="32"/>
          <w:szCs w:val="32"/>
        </w:rPr>
        <w:t>河南、</w:t>
      </w:r>
      <w:r w:rsidR="0016069C">
        <w:rPr>
          <w:rFonts w:ascii="仿宋_GB2312" w:eastAsia="仿宋_GB2312" w:hint="eastAsia"/>
          <w:sz w:val="32"/>
          <w:szCs w:val="32"/>
        </w:rPr>
        <w:t>山东、黑龙江、</w:t>
      </w:r>
      <w:r w:rsidR="00F644C2" w:rsidRPr="00F644C2">
        <w:rPr>
          <w:rFonts w:ascii="仿宋_GB2312" w:eastAsia="仿宋_GB2312" w:hint="eastAsia"/>
          <w:sz w:val="32"/>
          <w:szCs w:val="32"/>
        </w:rPr>
        <w:t>湖南、</w:t>
      </w:r>
      <w:r w:rsidR="0016069C">
        <w:rPr>
          <w:rFonts w:ascii="仿宋_GB2312" w:eastAsia="仿宋_GB2312" w:hint="eastAsia"/>
          <w:sz w:val="32"/>
          <w:szCs w:val="32"/>
        </w:rPr>
        <w:t>安徽、内蒙以及辽宁</w:t>
      </w:r>
      <w:r w:rsidR="00F644C2" w:rsidRPr="00F644C2">
        <w:rPr>
          <w:rFonts w:ascii="仿宋_GB2312" w:eastAsia="仿宋_GB2312" w:hint="eastAsia"/>
          <w:sz w:val="32"/>
          <w:szCs w:val="32"/>
        </w:rPr>
        <w:t>等</w:t>
      </w:r>
      <w:r w:rsidR="0016069C">
        <w:rPr>
          <w:rFonts w:ascii="仿宋_GB2312" w:eastAsia="仿宋_GB2312"/>
          <w:sz w:val="32"/>
          <w:szCs w:val="32"/>
        </w:rPr>
        <w:t>10</w:t>
      </w:r>
      <w:r w:rsidR="00F644C2" w:rsidRPr="00F644C2">
        <w:rPr>
          <w:rFonts w:ascii="仿宋_GB2312" w:eastAsia="仿宋_GB2312"/>
          <w:sz w:val="32"/>
          <w:szCs w:val="32"/>
        </w:rPr>
        <w:t>个省（自治区）共</w:t>
      </w:r>
      <w:r w:rsidR="0016069C">
        <w:rPr>
          <w:rFonts w:ascii="仿宋_GB2312" w:eastAsia="仿宋_GB2312"/>
          <w:sz w:val="32"/>
          <w:szCs w:val="32"/>
        </w:rPr>
        <w:t>1</w:t>
      </w:r>
      <w:r w:rsidR="00611424">
        <w:rPr>
          <w:rFonts w:ascii="仿宋_GB2312" w:eastAsia="仿宋_GB2312"/>
          <w:sz w:val="32"/>
          <w:szCs w:val="32"/>
        </w:rPr>
        <w:t>3</w:t>
      </w:r>
      <w:r w:rsidR="00F644C2" w:rsidRPr="00F644C2">
        <w:rPr>
          <w:rFonts w:ascii="仿宋_GB2312" w:eastAsia="仿宋_GB2312"/>
          <w:sz w:val="32"/>
          <w:szCs w:val="32"/>
        </w:rPr>
        <w:t>个绿色</w:t>
      </w:r>
      <w:r w:rsidR="0016069C">
        <w:rPr>
          <w:rFonts w:ascii="仿宋_GB2312" w:eastAsia="仿宋_GB2312" w:hint="eastAsia"/>
          <w:sz w:val="32"/>
          <w:szCs w:val="32"/>
        </w:rPr>
        <w:t>勘查</w:t>
      </w:r>
      <w:r w:rsidR="009105B5">
        <w:rPr>
          <w:rFonts w:ascii="仿宋_GB2312" w:eastAsia="仿宋_GB2312"/>
          <w:sz w:val="32"/>
          <w:szCs w:val="32"/>
        </w:rPr>
        <w:t>地方标准</w:t>
      </w:r>
      <w:r w:rsidR="009105B5">
        <w:rPr>
          <w:rFonts w:ascii="仿宋_GB2312" w:eastAsia="仿宋_GB2312" w:hint="eastAsia"/>
          <w:sz w:val="32"/>
          <w:szCs w:val="32"/>
        </w:rPr>
        <w:t>。在</w:t>
      </w:r>
      <w:r w:rsidR="00F644C2">
        <w:rPr>
          <w:rFonts w:ascii="仿宋_GB2312" w:eastAsia="仿宋_GB2312" w:hint="eastAsia"/>
          <w:sz w:val="32"/>
          <w:szCs w:val="32"/>
        </w:rPr>
        <w:t>相</w:t>
      </w:r>
      <w:r w:rsidR="00F644C2" w:rsidRPr="00C54EBD">
        <w:rPr>
          <w:rFonts w:ascii="仿宋_GB2312" w:eastAsia="仿宋_GB2312" w:hint="eastAsia"/>
          <w:sz w:val="32"/>
          <w:szCs w:val="32"/>
        </w:rPr>
        <w:t>类</w:t>
      </w:r>
      <w:r w:rsidR="00F644C2">
        <w:rPr>
          <w:rFonts w:ascii="仿宋_GB2312" w:eastAsia="仿宋_GB2312" w:hint="eastAsia"/>
          <w:sz w:val="32"/>
          <w:szCs w:val="32"/>
        </w:rPr>
        <w:t>似的条款要求上</w:t>
      </w:r>
      <w:r w:rsidR="00F644C2" w:rsidRPr="00C54EBD">
        <w:rPr>
          <w:rFonts w:ascii="仿宋_GB2312" w:eastAsia="仿宋_GB2312" w:hint="eastAsia"/>
          <w:sz w:val="32"/>
          <w:szCs w:val="32"/>
        </w:rPr>
        <w:t>保持了一致，并保持了同一概念</w:t>
      </w:r>
      <w:r w:rsidR="009105B5">
        <w:rPr>
          <w:rFonts w:ascii="仿宋_GB2312" w:eastAsia="仿宋_GB2312" w:hint="eastAsia"/>
          <w:sz w:val="32"/>
          <w:szCs w:val="32"/>
        </w:rPr>
        <w:t>，</w:t>
      </w:r>
      <w:r w:rsidR="00F644C2" w:rsidRPr="00C54EBD">
        <w:rPr>
          <w:rFonts w:ascii="仿宋_GB2312" w:eastAsia="仿宋_GB2312" w:hint="eastAsia"/>
          <w:sz w:val="32"/>
          <w:szCs w:val="32"/>
        </w:rPr>
        <w:t>使用同一术语</w:t>
      </w:r>
      <w:r w:rsidR="00F644C2">
        <w:rPr>
          <w:rFonts w:ascii="仿宋_GB2312" w:eastAsia="仿宋_GB2312" w:hint="eastAsia"/>
          <w:sz w:val="32"/>
          <w:szCs w:val="32"/>
        </w:rPr>
        <w:t>，</w:t>
      </w:r>
      <w:r w:rsidR="00FE1F04" w:rsidRPr="00FE1F04">
        <w:rPr>
          <w:rFonts w:ascii="仿宋_GB2312" w:eastAsia="仿宋_GB2312" w:hint="eastAsia"/>
          <w:sz w:val="32"/>
          <w:szCs w:val="32"/>
        </w:rPr>
        <w:t>并处理好</w:t>
      </w:r>
      <w:r w:rsidR="00FE1F04">
        <w:rPr>
          <w:rFonts w:ascii="仿宋_GB2312" w:eastAsia="仿宋_GB2312" w:hint="eastAsia"/>
          <w:sz w:val="32"/>
          <w:szCs w:val="32"/>
        </w:rPr>
        <w:t>本规范与</w:t>
      </w:r>
      <w:r w:rsidR="00FE1F04" w:rsidRPr="00FE1F04">
        <w:rPr>
          <w:rFonts w:ascii="仿宋_GB2312" w:eastAsia="仿宋_GB2312" w:hint="eastAsia"/>
          <w:sz w:val="32"/>
          <w:szCs w:val="32"/>
        </w:rPr>
        <w:t>行业标准</w:t>
      </w:r>
      <w:r w:rsidR="00FE1F04">
        <w:rPr>
          <w:rFonts w:ascii="仿宋_GB2312" w:eastAsia="仿宋_GB2312" w:hint="eastAsia"/>
          <w:sz w:val="32"/>
          <w:szCs w:val="32"/>
        </w:rPr>
        <w:t>、团体标准</w:t>
      </w:r>
      <w:r w:rsidR="00FE1F04" w:rsidRPr="00FE1F04">
        <w:rPr>
          <w:rFonts w:ascii="仿宋_GB2312" w:eastAsia="仿宋_GB2312" w:hint="eastAsia"/>
          <w:sz w:val="32"/>
          <w:szCs w:val="32"/>
        </w:rPr>
        <w:t>之间的关系，防止出现矛盾</w:t>
      </w:r>
      <w:r w:rsidR="00FE1F04">
        <w:rPr>
          <w:rFonts w:ascii="仿宋_GB2312" w:eastAsia="仿宋_GB2312" w:hint="eastAsia"/>
          <w:sz w:val="32"/>
          <w:szCs w:val="32"/>
        </w:rPr>
        <w:t>，</w:t>
      </w:r>
      <w:r w:rsidR="00F644C2">
        <w:rPr>
          <w:rFonts w:ascii="仿宋_GB2312" w:eastAsia="仿宋_GB2312" w:hint="eastAsia"/>
          <w:sz w:val="32"/>
          <w:szCs w:val="32"/>
        </w:rPr>
        <w:t>力求</w:t>
      </w:r>
      <w:r w:rsidR="00314D84">
        <w:rPr>
          <w:rFonts w:ascii="仿宋_GB2312" w:eastAsia="仿宋_GB2312"/>
          <w:sz w:val="32"/>
          <w:szCs w:val="32"/>
        </w:rPr>
        <w:t>与</w:t>
      </w:r>
      <w:r w:rsidR="00C54EBD">
        <w:rPr>
          <w:rFonts w:ascii="仿宋_GB2312" w:eastAsia="仿宋_GB2312" w:hint="eastAsia"/>
          <w:sz w:val="32"/>
          <w:szCs w:val="32"/>
        </w:rPr>
        <w:t>国内</w:t>
      </w:r>
      <w:r w:rsidR="00314D84">
        <w:rPr>
          <w:rFonts w:ascii="仿宋_GB2312" w:eastAsia="仿宋_GB2312"/>
          <w:sz w:val="32"/>
          <w:szCs w:val="32"/>
        </w:rPr>
        <w:t>现行</w:t>
      </w:r>
      <w:r w:rsidR="00C54EBD">
        <w:rPr>
          <w:rFonts w:ascii="仿宋_GB2312" w:eastAsia="仿宋_GB2312" w:hint="eastAsia"/>
          <w:sz w:val="32"/>
          <w:szCs w:val="32"/>
        </w:rPr>
        <w:t>的</w:t>
      </w:r>
      <w:r w:rsidR="00F644C2">
        <w:rPr>
          <w:rFonts w:ascii="仿宋_GB2312" w:eastAsia="仿宋_GB2312" w:hint="eastAsia"/>
          <w:sz w:val="32"/>
          <w:szCs w:val="32"/>
        </w:rPr>
        <w:t>绿色勘查</w:t>
      </w:r>
      <w:r w:rsidR="00314D84">
        <w:rPr>
          <w:rFonts w:ascii="仿宋_GB2312" w:eastAsia="仿宋_GB2312"/>
          <w:sz w:val="32"/>
          <w:szCs w:val="32"/>
        </w:rPr>
        <w:t>相关标准</w:t>
      </w:r>
      <w:r w:rsidR="00F644C2">
        <w:rPr>
          <w:rFonts w:ascii="仿宋_GB2312" w:eastAsia="仿宋_GB2312" w:hint="eastAsia"/>
          <w:sz w:val="32"/>
          <w:szCs w:val="32"/>
        </w:rPr>
        <w:t>、政策</w:t>
      </w:r>
      <w:r w:rsidR="00314D84">
        <w:rPr>
          <w:rFonts w:ascii="仿宋_GB2312" w:eastAsia="仿宋_GB2312" w:hint="eastAsia"/>
          <w:sz w:val="32"/>
          <w:szCs w:val="32"/>
        </w:rPr>
        <w:t>能够</w:t>
      </w:r>
      <w:r w:rsidRPr="002B5E11">
        <w:rPr>
          <w:rFonts w:ascii="仿宋_GB2312" w:eastAsia="仿宋_GB2312"/>
          <w:sz w:val="32"/>
          <w:szCs w:val="32"/>
        </w:rPr>
        <w:t>衔接和协调</w:t>
      </w:r>
      <w:r w:rsidR="00F644C2">
        <w:rPr>
          <w:rFonts w:ascii="仿宋_GB2312" w:eastAsia="仿宋_GB2312" w:hint="eastAsia"/>
          <w:sz w:val="32"/>
          <w:szCs w:val="32"/>
        </w:rPr>
        <w:t>。</w:t>
      </w:r>
      <w:r w:rsidR="00F644C2" w:rsidRPr="00DD0358">
        <w:rPr>
          <w:rFonts w:ascii="仿宋_GB2312" w:eastAsia="仿宋_GB2312"/>
          <w:sz w:val="32"/>
          <w:szCs w:val="32"/>
        </w:rPr>
        <w:t xml:space="preserve"> </w:t>
      </w:r>
    </w:p>
    <w:p w14:paraId="31F8F057" w14:textId="77777777" w:rsidR="00FF6646" w:rsidRDefault="003019A6" w:rsidP="00FF6646">
      <w:pPr>
        <w:ind w:firstLineChars="200" w:firstLine="640"/>
        <w:rPr>
          <w:rFonts w:ascii="仿宋_GB2312" w:eastAsia="仿宋_GB2312"/>
          <w:sz w:val="32"/>
          <w:szCs w:val="32"/>
        </w:rPr>
      </w:pPr>
      <w:r>
        <w:rPr>
          <w:rFonts w:ascii="仿宋_GB2312" w:eastAsia="仿宋_GB2312"/>
          <w:sz w:val="32"/>
          <w:szCs w:val="32"/>
        </w:rPr>
        <w:t>2</w:t>
      </w:r>
      <w:r w:rsidR="00DD0358">
        <w:rPr>
          <w:rFonts w:ascii="仿宋_GB2312" w:eastAsia="仿宋_GB2312"/>
          <w:sz w:val="32"/>
          <w:szCs w:val="32"/>
        </w:rPr>
        <w:t>.</w:t>
      </w:r>
      <w:r w:rsidR="003E4B5F" w:rsidRPr="00DD0358">
        <w:rPr>
          <w:rFonts w:ascii="仿宋_GB2312" w:eastAsia="仿宋_GB2312" w:hint="eastAsia"/>
          <w:sz w:val="32"/>
          <w:szCs w:val="32"/>
        </w:rPr>
        <w:t>科学适用</w:t>
      </w:r>
    </w:p>
    <w:p w14:paraId="362914F2" w14:textId="1FEB8A24" w:rsidR="00BC5F36" w:rsidRDefault="003E646C" w:rsidP="00597108">
      <w:pPr>
        <w:ind w:firstLineChars="200" w:firstLine="640"/>
        <w:rPr>
          <w:rFonts w:ascii="仿宋_GB2312" w:eastAsia="仿宋_GB2312"/>
          <w:sz w:val="32"/>
          <w:szCs w:val="32"/>
        </w:rPr>
      </w:pPr>
      <w:r w:rsidRPr="0064540A">
        <w:rPr>
          <w:rFonts w:ascii="仿宋_GB2312" w:eastAsia="仿宋_GB2312" w:hint="eastAsia"/>
          <w:sz w:val="32"/>
          <w:szCs w:val="32"/>
        </w:rPr>
        <w:t>自然资源部和国家林草局联合印发《关于在新一轮找矿突破战略行动中全面实施绿色勘查的通知》</w:t>
      </w:r>
      <w:r w:rsidR="0098799F">
        <w:rPr>
          <w:rFonts w:ascii="仿宋_GB2312" w:eastAsia="仿宋_GB2312" w:hint="eastAsia"/>
          <w:sz w:val="32"/>
          <w:szCs w:val="32"/>
        </w:rPr>
        <w:t>（</w:t>
      </w:r>
      <w:proofErr w:type="gramStart"/>
      <w:r w:rsidR="0098799F">
        <w:rPr>
          <w:rFonts w:ascii="仿宋_GB2312" w:eastAsia="仿宋_GB2312" w:hint="eastAsia"/>
          <w:sz w:val="32"/>
          <w:szCs w:val="32"/>
        </w:rPr>
        <w:t>自然资发</w:t>
      </w:r>
      <w:r w:rsidR="0098799F" w:rsidRPr="00DE6872">
        <w:rPr>
          <w:rFonts w:ascii="仿宋_GB2312" w:eastAsia="仿宋_GB2312" w:hAnsi="Adobe 黑体 Std R"/>
          <w:sz w:val="32"/>
          <w:szCs w:val="32"/>
        </w:rPr>
        <w:t>〔2024〕</w:t>
      </w:r>
      <w:proofErr w:type="gramEnd"/>
      <w:r w:rsidR="0098799F">
        <w:rPr>
          <w:rFonts w:ascii="仿宋_GB2312" w:eastAsia="仿宋_GB2312" w:hAnsi="Adobe 黑体 Std R" w:hint="eastAsia"/>
          <w:sz w:val="32"/>
          <w:szCs w:val="32"/>
        </w:rPr>
        <w:lastRenderedPageBreak/>
        <w:t>122</w:t>
      </w:r>
      <w:r w:rsidR="0098799F" w:rsidRPr="00DE6872">
        <w:rPr>
          <w:rFonts w:ascii="仿宋_GB2312" w:eastAsia="仿宋_GB2312" w:hAnsi="Adobe 黑体 Std R"/>
          <w:sz w:val="32"/>
          <w:szCs w:val="32"/>
        </w:rPr>
        <w:t>号</w:t>
      </w:r>
      <w:r w:rsidR="0098799F">
        <w:rPr>
          <w:rFonts w:ascii="仿宋_GB2312" w:eastAsia="仿宋_GB2312" w:hint="eastAsia"/>
          <w:sz w:val="32"/>
          <w:szCs w:val="32"/>
        </w:rPr>
        <w:t>）</w:t>
      </w:r>
      <w:r w:rsidRPr="0064540A">
        <w:rPr>
          <w:rFonts w:ascii="仿宋_GB2312" w:eastAsia="仿宋_GB2312" w:hint="eastAsia"/>
          <w:sz w:val="32"/>
          <w:szCs w:val="32"/>
        </w:rPr>
        <w:t>要求“各地要加快落实《绿色地质勘查工作规范》，细化形成符合本地实际的绿色勘查地方标准，为地勘单位和矿山企业实施绿色勘查提供明确依据。</w:t>
      </w:r>
      <w:r>
        <w:rPr>
          <w:rFonts w:ascii="仿宋_GB2312" w:eastAsia="仿宋_GB2312" w:hint="eastAsia"/>
          <w:sz w:val="32"/>
          <w:szCs w:val="32"/>
        </w:rPr>
        <w:t>”</w:t>
      </w:r>
      <w:r w:rsidR="00463A8A" w:rsidRPr="00463A8A">
        <w:rPr>
          <w:rFonts w:ascii="仿宋_GB2312" w:eastAsia="仿宋_GB2312"/>
          <w:sz w:val="32"/>
          <w:szCs w:val="32"/>
        </w:rPr>
        <w:t>本规范的整个起草过程严格按照</w:t>
      </w:r>
      <w:r w:rsidR="004301FB">
        <w:rPr>
          <w:rFonts w:ascii="仿宋_GB2312" w:eastAsia="仿宋_GB2312" w:hint="eastAsia"/>
          <w:sz w:val="32"/>
          <w:szCs w:val="32"/>
        </w:rPr>
        <w:t>自然资源厅下发的</w:t>
      </w:r>
      <w:r w:rsidR="00463A8A" w:rsidRPr="00463A8A">
        <w:rPr>
          <w:rFonts w:ascii="仿宋_GB2312" w:eastAsia="仿宋_GB2312"/>
          <w:sz w:val="32"/>
          <w:szCs w:val="32"/>
        </w:rPr>
        <w:t>编制计划</w:t>
      </w:r>
      <w:r w:rsidR="002A46A8">
        <w:rPr>
          <w:rFonts w:ascii="仿宋_GB2312" w:eastAsia="仿宋_GB2312" w:hint="eastAsia"/>
          <w:sz w:val="32"/>
          <w:szCs w:val="32"/>
        </w:rPr>
        <w:t>指南</w:t>
      </w:r>
      <w:r w:rsidR="00463A8A" w:rsidRPr="00463A8A">
        <w:rPr>
          <w:rFonts w:ascii="仿宋_GB2312" w:eastAsia="仿宋_GB2312"/>
          <w:sz w:val="32"/>
          <w:szCs w:val="32"/>
        </w:rPr>
        <w:t xml:space="preserve">实施，并遵循 </w:t>
      </w:r>
      <w:r w:rsidR="00463A8A">
        <w:rPr>
          <w:rFonts w:ascii="仿宋_GB2312" w:eastAsia="仿宋_GB2312" w:hint="eastAsia"/>
          <w:sz w:val="32"/>
          <w:szCs w:val="32"/>
        </w:rPr>
        <w:t>“</w:t>
      </w:r>
      <w:r w:rsidR="00463A8A">
        <w:rPr>
          <w:rFonts w:ascii="仿宋_GB2312" w:eastAsia="仿宋_GB2312"/>
          <w:sz w:val="32"/>
          <w:szCs w:val="32"/>
        </w:rPr>
        <w:t>科学性、合理性、先进性、</w:t>
      </w:r>
      <w:r w:rsidR="00463A8A">
        <w:rPr>
          <w:rFonts w:ascii="仿宋_GB2312" w:eastAsia="仿宋_GB2312" w:hint="eastAsia"/>
          <w:sz w:val="32"/>
          <w:szCs w:val="32"/>
        </w:rPr>
        <w:t>适用</w:t>
      </w:r>
      <w:r w:rsidR="00463A8A">
        <w:rPr>
          <w:rFonts w:ascii="仿宋_GB2312" w:eastAsia="仿宋_GB2312"/>
          <w:sz w:val="32"/>
          <w:szCs w:val="32"/>
        </w:rPr>
        <w:t>性</w:t>
      </w:r>
      <w:r w:rsidR="00463A8A">
        <w:rPr>
          <w:rFonts w:ascii="仿宋_GB2312" w:eastAsia="仿宋_GB2312" w:hint="eastAsia"/>
          <w:sz w:val="32"/>
          <w:szCs w:val="32"/>
        </w:rPr>
        <w:t>”</w:t>
      </w:r>
      <w:r w:rsidR="00463A8A" w:rsidRPr="00463A8A">
        <w:rPr>
          <w:rFonts w:ascii="仿宋_GB2312" w:eastAsia="仿宋_GB2312"/>
          <w:sz w:val="32"/>
          <w:szCs w:val="32"/>
        </w:rPr>
        <w:t>原则，从</w:t>
      </w:r>
      <w:r w:rsidR="004301FB">
        <w:rPr>
          <w:rFonts w:ascii="仿宋_GB2312" w:eastAsia="仿宋_GB2312" w:hint="eastAsia"/>
          <w:sz w:val="32"/>
          <w:szCs w:val="32"/>
        </w:rPr>
        <w:t>标准的</w:t>
      </w:r>
      <w:r w:rsidR="00463A8A" w:rsidRPr="00463A8A">
        <w:rPr>
          <w:rFonts w:ascii="仿宋_GB2312" w:eastAsia="仿宋_GB2312"/>
          <w:sz w:val="32"/>
          <w:szCs w:val="32"/>
        </w:rPr>
        <w:t>全面性、简便性、可操作性等方面进行了综合考虑，确保规范发布实施后</w:t>
      </w:r>
      <w:r w:rsidR="004301FB">
        <w:rPr>
          <w:rFonts w:ascii="仿宋_GB2312" w:eastAsia="仿宋_GB2312" w:hint="eastAsia"/>
          <w:sz w:val="32"/>
          <w:szCs w:val="32"/>
        </w:rPr>
        <w:t>能</w:t>
      </w:r>
      <w:r w:rsidR="00463A8A" w:rsidRPr="00463A8A">
        <w:rPr>
          <w:rFonts w:ascii="仿宋_GB2312" w:eastAsia="仿宋_GB2312"/>
          <w:sz w:val="32"/>
          <w:szCs w:val="32"/>
        </w:rPr>
        <w:t>得到有效应用。</w:t>
      </w:r>
      <w:r w:rsidR="0064540A">
        <w:rPr>
          <w:rFonts w:ascii="仿宋_GB2312" w:eastAsia="仿宋_GB2312" w:hint="eastAsia"/>
          <w:sz w:val="32"/>
          <w:szCs w:val="32"/>
        </w:rPr>
        <w:t>工作组</w:t>
      </w:r>
      <w:r w:rsidR="00DA6E23">
        <w:rPr>
          <w:rFonts w:ascii="仿宋_GB2312" w:eastAsia="仿宋_GB2312" w:hint="eastAsia"/>
          <w:sz w:val="32"/>
          <w:szCs w:val="32"/>
        </w:rPr>
        <w:t>基于陕西省</w:t>
      </w:r>
      <w:r w:rsidR="0064540A">
        <w:rPr>
          <w:rFonts w:ascii="仿宋_GB2312" w:eastAsia="仿宋_GB2312" w:hint="eastAsia"/>
          <w:sz w:val="32"/>
          <w:szCs w:val="32"/>
        </w:rPr>
        <w:t>的</w:t>
      </w:r>
      <w:r w:rsidR="00DA6E23">
        <w:rPr>
          <w:rFonts w:ascii="仿宋_GB2312" w:eastAsia="仿宋_GB2312" w:hint="eastAsia"/>
          <w:sz w:val="32"/>
          <w:szCs w:val="32"/>
        </w:rPr>
        <w:t>地形地貌特点，在符合陕西省相关政策要求的基础上起草编制</w:t>
      </w:r>
      <w:r w:rsidR="0064540A">
        <w:rPr>
          <w:rFonts w:ascii="仿宋_GB2312" w:eastAsia="仿宋_GB2312" w:hint="eastAsia"/>
          <w:sz w:val="32"/>
          <w:szCs w:val="32"/>
        </w:rPr>
        <w:t>本规范</w:t>
      </w:r>
      <w:r w:rsidR="00DA6E23" w:rsidRPr="00DA6E23">
        <w:rPr>
          <w:rFonts w:ascii="仿宋_GB2312" w:eastAsia="仿宋_GB2312"/>
          <w:sz w:val="32"/>
          <w:szCs w:val="32"/>
        </w:rPr>
        <w:t>，</w:t>
      </w:r>
      <w:r w:rsidR="00597108" w:rsidRPr="00597108">
        <w:rPr>
          <w:rFonts w:ascii="仿宋_GB2312" w:eastAsia="仿宋_GB2312" w:hint="eastAsia"/>
          <w:sz w:val="32"/>
          <w:szCs w:val="32"/>
        </w:rPr>
        <w:t>既考虑</w:t>
      </w:r>
      <w:r w:rsidR="00597108">
        <w:rPr>
          <w:rFonts w:ascii="仿宋_GB2312" w:eastAsia="仿宋_GB2312" w:hint="eastAsia"/>
          <w:sz w:val="32"/>
          <w:szCs w:val="32"/>
        </w:rPr>
        <w:t>陕西省</w:t>
      </w:r>
      <w:r w:rsidR="00597108" w:rsidRPr="00597108">
        <w:rPr>
          <w:rFonts w:ascii="仿宋_GB2312" w:eastAsia="仿宋_GB2312" w:hint="eastAsia"/>
          <w:sz w:val="32"/>
          <w:szCs w:val="32"/>
        </w:rPr>
        <w:t>的实际又兼顾了经济性</w:t>
      </w:r>
      <w:r w:rsidR="00597108">
        <w:rPr>
          <w:rFonts w:ascii="仿宋_GB2312" w:eastAsia="仿宋_GB2312" w:hint="eastAsia"/>
          <w:sz w:val="32"/>
          <w:szCs w:val="32"/>
        </w:rPr>
        <w:t>和</w:t>
      </w:r>
      <w:r w:rsidR="00597108" w:rsidRPr="00597108">
        <w:rPr>
          <w:rFonts w:ascii="仿宋_GB2312" w:eastAsia="仿宋_GB2312"/>
          <w:sz w:val="32"/>
          <w:szCs w:val="32"/>
        </w:rPr>
        <w:t>社会效益。</w:t>
      </w:r>
      <w:r w:rsidR="00412075" w:rsidRPr="00D77026">
        <w:rPr>
          <w:rFonts w:ascii="仿宋_GB2312" w:eastAsia="仿宋_GB2312" w:hint="eastAsia"/>
          <w:sz w:val="32"/>
          <w:szCs w:val="32"/>
        </w:rPr>
        <w:t>针对</w:t>
      </w:r>
      <w:r w:rsidR="00412075">
        <w:rPr>
          <w:rFonts w:ascii="仿宋_GB2312" w:eastAsia="仿宋_GB2312" w:hint="eastAsia"/>
          <w:sz w:val="32"/>
          <w:szCs w:val="32"/>
        </w:rPr>
        <w:t>钻探工程</w:t>
      </w:r>
      <w:r w:rsidR="00412075" w:rsidRPr="00D77026">
        <w:rPr>
          <w:rFonts w:ascii="仿宋_GB2312" w:eastAsia="仿宋_GB2312" w:hint="eastAsia"/>
          <w:sz w:val="32"/>
          <w:szCs w:val="32"/>
        </w:rPr>
        <w:t>的特点，确定规范中的</w:t>
      </w:r>
      <w:r w:rsidR="00412075">
        <w:rPr>
          <w:rFonts w:ascii="仿宋_GB2312" w:eastAsia="仿宋_GB2312" w:hint="eastAsia"/>
          <w:sz w:val="32"/>
          <w:szCs w:val="32"/>
        </w:rPr>
        <w:t>施工准备、临时工程建设、钻探施工过程、环境恢复与治理</w:t>
      </w:r>
      <w:r w:rsidR="00412075" w:rsidRPr="00D77026">
        <w:rPr>
          <w:rFonts w:ascii="仿宋_GB2312" w:eastAsia="仿宋_GB2312" w:hint="eastAsia"/>
          <w:sz w:val="32"/>
          <w:szCs w:val="32"/>
        </w:rPr>
        <w:t>、</w:t>
      </w:r>
      <w:r w:rsidR="00412075">
        <w:rPr>
          <w:rFonts w:ascii="仿宋_GB2312" w:eastAsia="仿宋_GB2312" w:hint="eastAsia"/>
          <w:sz w:val="32"/>
          <w:szCs w:val="32"/>
        </w:rPr>
        <w:t>验收与资料汇交</w:t>
      </w:r>
      <w:r w:rsidR="00412075" w:rsidRPr="00D77026">
        <w:rPr>
          <w:rFonts w:ascii="仿宋_GB2312" w:eastAsia="仿宋_GB2312" w:hint="eastAsia"/>
          <w:sz w:val="32"/>
          <w:szCs w:val="32"/>
        </w:rPr>
        <w:t>等不同阶段的工作技术要求</w:t>
      </w:r>
      <w:r w:rsidR="002A46A8">
        <w:rPr>
          <w:rFonts w:ascii="仿宋_GB2312" w:eastAsia="仿宋_GB2312" w:hint="eastAsia"/>
          <w:sz w:val="32"/>
          <w:szCs w:val="32"/>
        </w:rPr>
        <w:t>。</w:t>
      </w:r>
      <w:r w:rsidR="00597108">
        <w:rPr>
          <w:rFonts w:ascii="仿宋_GB2312" w:eastAsia="仿宋_GB2312" w:hint="eastAsia"/>
          <w:sz w:val="32"/>
          <w:szCs w:val="32"/>
        </w:rPr>
        <w:t>规</w:t>
      </w:r>
      <w:r w:rsidR="00597108" w:rsidRPr="00597108">
        <w:rPr>
          <w:rFonts w:ascii="仿宋_GB2312" w:eastAsia="仿宋_GB2312" w:hint="eastAsia"/>
          <w:sz w:val="32"/>
          <w:szCs w:val="32"/>
        </w:rPr>
        <w:t>范中涉及的技术指标主要是结合</w:t>
      </w:r>
      <w:r w:rsidR="00597108">
        <w:rPr>
          <w:rFonts w:ascii="仿宋_GB2312" w:eastAsia="仿宋_GB2312" w:hint="eastAsia"/>
          <w:sz w:val="32"/>
          <w:szCs w:val="32"/>
        </w:rPr>
        <w:t>我们项目</w:t>
      </w:r>
      <w:r w:rsidR="00597108" w:rsidRPr="00597108">
        <w:rPr>
          <w:rFonts w:ascii="仿宋_GB2312" w:eastAsia="仿宋_GB2312"/>
          <w:sz w:val="32"/>
          <w:szCs w:val="32"/>
        </w:rPr>
        <w:t>的工程实践成果，</w:t>
      </w:r>
      <w:r w:rsidR="00597108" w:rsidRPr="00597108">
        <w:rPr>
          <w:rFonts w:ascii="仿宋_GB2312" w:eastAsia="仿宋_GB2312" w:hint="eastAsia"/>
          <w:sz w:val="32"/>
          <w:szCs w:val="32"/>
        </w:rPr>
        <w:t>同时参考、</w:t>
      </w:r>
      <w:r w:rsidR="00597108" w:rsidRPr="00597108">
        <w:rPr>
          <w:rFonts w:ascii="仿宋_GB2312" w:eastAsia="仿宋_GB2312"/>
          <w:sz w:val="32"/>
          <w:szCs w:val="32"/>
        </w:rPr>
        <w:t>借鉴了国家标准、行业</w:t>
      </w:r>
      <w:r w:rsidR="00597108">
        <w:rPr>
          <w:rFonts w:ascii="仿宋_GB2312" w:eastAsia="仿宋_GB2312" w:hint="eastAsia"/>
          <w:sz w:val="32"/>
          <w:szCs w:val="32"/>
        </w:rPr>
        <w:t>标准和国内同行及</w:t>
      </w:r>
      <w:r w:rsidR="00597108" w:rsidRPr="00597108">
        <w:rPr>
          <w:rFonts w:ascii="仿宋_GB2312" w:eastAsia="仿宋_GB2312"/>
          <w:sz w:val="32"/>
          <w:szCs w:val="32"/>
        </w:rPr>
        <w:t>研究机</w:t>
      </w:r>
      <w:r w:rsidR="00597108" w:rsidRPr="00597108">
        <w:rPr>
          <w:rFonts w:ascii="仿宋_GB2312" w:eastAsia="仿宋_GB2312" w:hint="eastAsia"/>
          <w:sz w:val="32"/>
          <w:szCs w:val="32"/>
        </w:rPr>
        <w:t>构的最新成果，</w:t>
      </w:r>
      <w:r w:rsidR="00597108" w:rsidRPr="00597108">
        <w:rPr>
          <w:rFonts w:ascii="仿宋_GB2312" w:eastAsia="仿宋_GB2312"/>
          <w:sz w:val="32"/>
          <w:szCs w:val="32"/>
        </w:rPr>
        <w:t>以及国内钻探装备制造企业的产品技术数据。</w:t>
      </w:r>
      <w:r w:rsidR="002A46A8" w:rsidRPr="00BC5F36">
        <w:rPr>
          <w:rFonts w:ascii="仿宋_GB2312" w:eastAsia="仿宋_GB2312" w:hint="eastAsia"/>
          <w:sz w:val="32"/>
          <w:szCs w:val="32"/>
        </w:rPr>
        <w:t>本</w:t>
      </w:r>
      <w:r w:rsidR="002A46A8">
        <w:rPr>
          <w:rFonts w:ascii="仿宋_GB2312" w:eastAsia="仿宋_GB2312" w:hint="eastAsia"/>
          <w:sz w:val="32"/>
          <w:szCs w:val="32"/>
        </w:rPr>
        <w:t>规范</w:t>
      </w:r>
      <w:r w:rsidR="002A46A8" w:rsidRPr="00BC5F36">
        <w:rPr>
          <w:rFonts w:ascii="仿宋_GB2312" w:eastAsia="仿宋_GB2312" w:hint="eastAsia"/>
          <w:sz w:val="32"/>
          <w:szCs w:val="32"/>
        </w:rPr>
        <w:t>的制定与现场生产实践相结合，充分体现出其科学性与</w:t>
      </w:r>
      <w:r w:rsidR="002A46A8">
        <w:rPr>
          <w:rFonts w:ascii="仿宋_GB2312" w:eastAsia="仿宋_GB2312" w:hint="eastAsia"/>
          <w:sz w:val="32"/>
          <w:szCs w:val="32"/>
        </w:rPr>
        <w:t>适用</w:t>
      </w:r>
      <w:r w:rsidR="002A46A8" w:rsidRPr="00BC5F36">
        <w:rPr>
          <w:rFonts w:ascii="仿宋_GB2312" w:eastAsia="仿宋_GB2312" w:hint="eastAsia"/>
          <w:sz w:val="32"/>
          <w:szCs w:val="32"/>
        </w:rPr>
        <w:t>性，同</w:t>
      </w:r>
      <w:r w:rsidR="002A46A8">
        <w:rPr>
          <w:rFonts w:ascii="仿宋_GB2312" w:eastAsia="仿宋_GB2312" w:hint="eastAsia"/>
          <w:sz w:val="32"/>
          <w:szCs w:val="32"/>
        </w:rPr>
        <w:t>时考虑到现阶段国内绿色勘查技术的</w:t>
      </w:r>
      <w:r w:rsidR="002A46A8" w:rsidRPr="00BC5F36">
        <w:rPr>
          <w:rFonts w:ascii="仿宋_GB2312" w:eastAsia="仿宋_GB2312" w:hint="eastAsia"/>
          <w:sz w:val="32"/>
          <w:szCs w:val="32"/>
        </w:rPr>
        <w:t>实际情况与发展水平，保证了</w:t>
      </w:r>
      <w:r w:rsidR="002A46A8">
        <w:rPr>
          <w:rFonts w:ascii="仿宋_GB2312" w:eastAsia="仿宋_GB2312" w:hint="eastAsia"/>
          <w:sz w:val="32"/>
          <w:szCs w:val="32"/>
        </w:rPr>
        <w:t>先进性。</w:t>
      </w:r>
      <w:r w:rsidR="002A46A8" w:rsidRPr="00DA6E23">
        <w:rPr>
          <w:rFonts w:ascii="仿宋_GB2312" w:eastAsia="仿宋_GB2312"/>
          <w:sz w:val="32"/>
          <w:szCs w:val="32"/>
        </w:rPr>
        <w:t>规范</w:t>
      </w:r>
      <w:r w:rsidR="00412075" w:rsidRPr="00D77026">
        <w:rPr>
          <w:rFonts w:ascii="仿宋_GB2312" w:eastAsia="仿宋_GB2312" w:hint="eastAsia"/>
          <w:sz w:val="32"/>
          <w:szCs w:val="32"/>
        </w:rPr>
        <w:t>以目的明确、科学合理、</w:t>
      </w:r>
      <w:r w:rsidR="00412075">
        <w:rPr>
          <w:rFonts w:ascii="仿宋_GB2312" w:eastAsia="仿宋_GB2312" w:hint="eastAsia"/>
          <w:sz w:val="32"/>
          <w:szCs w:val="32"/>
        </w:rPr>
        <w:t>有效实施</w:t>
      </w:r>
      <w:r w:rsidR="00412075" w:rsidRPr="00D77026">
        <w:rPr>
          <w:rFonts w:ascii="仿宋_GB2312" w:eastAsia="仿宋_GB2312" w:hint="eastAsia"/>
          <w:sz w:val="32"/>
          <w:szCs w:val="32"/>
        </w:rPr>
        <w:t>为出发点，</w:t>
      </w:r>
      <w:r w:rsidR="00412075">
        <w:rPr>
          <w:rFonts w:ascii="仿宋_GB2312" w:eastAsia="仿宋_GB2312" w:hint="eastAsia"/>
          <w:sz w:val="32"/>
          <w:szCs w:val="32"/>
        </w:rPr>
        <w:t>将</w:t>
      </w:r>
      <w:r w:rsidR="00412075" w:rsidRPr="00D77026">
        <w:rPr>
          <w:rFonts w:ascii="仿宋_GB2312" w:eastAsia="仿宋_GB2312" w:hint="eastAsia"/>
          <w:sz w:val="32"/>
          <w:szCs w:val="32"/>
        </w:rPr>
        <w:t>利于促进我省</w:t>
      </w:r>
      <w:r w:rsidR="00412075">
        <w:rPr>
          <w:rFonts w:ascii="仿宋_GB2312" w:eastAsia="仿宋_GB2312" w:hint="eastAsia"/>
          <w:sz w:val="32"/>
          <w:szCs w:val="32"/>
        </w:rPr>
        <w:t>地质探矿工作</w:t>
      </w:r>
      <w:r w:rsidR="00412075" w:rsidRPr="00D77026">
        <w:rPr>
          <w:rFonts w:ascii="仿宋_GB2312" w:eastAsia="仿宋_GB2312" w:hint="eastAsia"/>
          <w:sz w:val="32"/>
          <w:szCs w:val="32"/>
        </w:rPr>
        <w:t>规</w:t>
      </w:r>
      <w:r w:rsidR="00412075">
        <w:rPr>
          <w:rFonts w:ascii="仿宋_GB2312" w:eastAsia="仿宋_GB2312" w:hint="eastAsia"/>
          <w:sz w:val="32"/>
          <w:szCs w:val="32"/>
        </w:rPr>
        <w:t>高质量发展</w:t>
      </w:r>
      <w:r w:rsidR="00412075" w:rsidRPr="00D77026">
        <w:rPr>
          <w:rFonts w:ascii="仿宋_GB2312" w:eastAsia="仿宋_GB2312" w:hint="eastAsia"/>
          <w:sz w:val="32"/>
          <w:szCs w:val="32"/>
        </w:rPr>
        <w:t>。</w:t>
      </w:r>
    </w:p>
    <w:p w14:paraId="61154B7F" w14:textId="77777777" w:rsidR="00FF6646" w:rsidRDefault="00FF6646" w:rsidP="00FF6646">
      <w:pPr>
        <w:ind w:firstLineChars="200" w:firstLine="643"/>
        <w:rPr>
          <w:rFonts w:ascii="仿宋_GB2312" w:eastAsia="仿宋_GB2312"/>
          <w:b/>
          <w:sz w:val="32"/>
          <w:szCs w:val="32"/>
        </w:rPr>
      </w:pPr>
      <w:r w:rsidRPr="00FF6646">
        <w:rPr>
          <w:rFonts w:ascii="仿宋_GB2312" w:eastAsia="仿宋_GB2312" w:hint="eastAsia"/>
          <w:b/>
          <w:sz w:val="32"/>
          <w:szCs w:val="32"/>
        </w:rPr>
        <w:t>（二）主要内容</w:t>
      </w:r>
    </w:p>
    <w:p w14:paraId="08FE4133" w14:textId="77777777" w:rsidR="00695609" w:rsidRDefault="00695609" w:rsidP="00695609">
      <w:pPr>
        <w:ind w:firstLineChars="200" w:firstLine="640"/>
        <w:rPr>
          <w:rFonts w:ascii="仿宋_GB2312" w:eastAsia="仿宋_GB2312"/>
          <w:sz w:val="32"/>
          <w:szCs w:val="32"/>
        </w:rPr>
      </w:pPr>
      <w:bookmarkStart w:id="10" w:name="OLE_LINK12"/>
      <w:r w:rsidRPr="00695609">
        <w:rPr>
          <w:rFonts w:ascii="仿宋_GB2312" w:eastAsia="仿宋_GB2312"/>
          <w:sz w:val="32"/>
          <w:szCs w:val="32"/>
        </w:rPr>
        <w:t>本</w:t>
      </w:r>
      <w:r>
        <w:rPr>
          <w:rFonts w:ascii="仿宋_GB2312" w:eastAsia="仿宋_GB2312" w:hint="eastAsia"/>
          <w:sz w:val="32"/>
          <w:szCs w:val="32"/>
        </w:rPr>
        <w:t>《规范》适用</w:t>
      </w:r>
      <w:r w:rsidRPr="00695609">
        <w:rPr>
          <w:rFonts w:ascii="仿宋_GB2312" w:eastAsia="仿宋_GB2312"/>
          <w:sz w:val="32"/>
          <w:szCs w:val="32"/>
        </w:rPr>
        <w:t>于陕西省境内</w:t>
      </w:r>
      <w:r>
        <w:rPr>
          <w:rFonts w:ascii="仿宋_GB2312" w:eastAsia="仿宋_GB2312" w:hint="eastAsia"/>
          <w:sz w:val="32"/>
          <w:szCs w:val="32"/>
        </w:rPr>
        <w:t>固体矿产绿色勘查地质钻探</w:t>
      </w:r>
      <w:r w:rsidRPr="00695609">
        <w:rPr>
          <w:rFonts w:ascii="仿宋_GB2312" w:eastAsia="仿宋_GB2312"/>
          <w:sz w:val="32"/>
          <w:szCs w:val="32"/>
        </w:rPr>
        <w:t>工作</w:t>
      </w:r>
      <w:r>
        <w:rPr>
          <w:rFonts w:ascii="仿宋_GB2312" w:eastAsia="仿宋_GB2312" w:hint="eastAsia"/>
          <w:sz w:val="32"/>
          <w:szCs w:val="32"/>
        </w:rPr>
        <w:t>，由正文1</w:t>
      </w:r>
      <w:r>
        <w:rPr>
          <w:rFonts w:ascii="仿宋_GB2312" w:eastAsia="仿宋_GB2312"/>
          <w:sz w:val="32"/>
          <w:szCs w:val="32"/>
        </w:rPr>
        <w:t>1</w:t>
      </w:r>
      <w:r>
        <w:rPr>
          <w:rFonts w:ascii="仿宋_GB2312" w:eastAsia="仿宋_GB2312" w:hint="eastAsia"/>
          <w:sz w:val="32"/>
          <w:szCs w:val="32"/>
        </w:rPr>
        <w:t>章节、3个附录和参考文献组成。各章节</w:t>
      </w:r>
      <w:r>
        <w:rPr>
          <w:rFonts w:ascii="仿宋_GB2312" w:eastAsia="仿宋_GB2312" w:hint="eastAsia"/>
          <w:sz w:val="32"/>
          <w:szCs w:val="32"/>
        </w:rPr>
        <w:lastRenderedPageBreak/>
        <w:t>主要内容如下：</w:t>
      </w:r>
    </w:p>
    <w:p w14:paraId="1D17F0E2"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1.范围</w:t>
      </w:r>
    </w:p>
    <w:p w14:paraId="3A80E026" w14:textId="77777777" w:rsidR="00994B1C" w:rsidRDefault="00994B1C" w:rsidP="00695609">
      <w:pPr>
        <w:ind w:firstLineChars="200" w:firstLine="640"/>
        <w:rPr>
          <w:rFonts w:ascii="仿宋_GB2312" w:eastAsia="仿宋_GB2312"/>
          <w:sz w:val="32"/>
          <w:szCs w:val="32"/>
        </w:rPr>
      </w:pPr>
      <w:r>
        <w:rPr>
          <w:rFonts w:ascii="仿宋_GB2312" w:eastAsia="仿宋_GB2312" w:hint="eastAsia"/>
          <w:sz w:val="32"/>
          <w:szCs w:val="32"/>
        </w:rPr>
        <w:t>本文件</w:t>
      </w:r>
      <w:r w:rsidRPr="00695609">
        <w:rPr>
          <w:rFonts w:ascii="仿宋_GB2312" w:eastAsia="仿宋_GB2312"/>
          <w:sz w:val="32"/>
          <w:szCs w:val="32"/>
        </w:rPr>
        <w:t>规定了</w:t>
      </w:r>
      <w:r w:rsidRPr="00695609">
        <w:rPr>
          <w:rFonts w:ascii="仿宋_GB2312" w:eastAsia="仿宋_GB2312" w:hint="eastAsia"/>
          <w:sz w:val="32"/>
          <w:szCs w:val="32"/>
        </w:rPr>
        <w:t>固体矿产</w:t>
      </w:r>
      <w:r w:rsidRPr="00695609">
        <w:rPr>
          <w:rFonts w:ascii="仿宋_GB2312" w:eastAsia="仿宋_GB2312"/>
          <w:sz w:val="32"/>
          <w:szCs w:val="32"/>
        </w:rPr>
        <w:t>绿色勘查地质钻探的总则、施工</w:t>
      </w:r>
      <w:r w:rsidRPr="00695609">
        <w:rPr>
          <w:rFonts w:ascii="仿宋_GB2312" w:eastAsia="仿宋_GB2312" w:hint="eastAsia"/>
          <w:sz w:val="32"/>
          <w:szCs w:val="32"/>
        </w:rPr>
        <w:t>准备</w:t>
      </w:r>
      <w:r w:rsidRPr="00695609">
        <w:rPr>
          <w:rFonts w:ascii="仿宋_GB2312" w:eastAsia="仿宋_GB2312"/>
          <w:sz w:val="32"/>
          <w:szCs w:val="32"/>
        </w:rPr>
        <w:t>、</w:t>
      </w:r>
      <w:r w:rsidRPr="00695609">
        <w:rPr>
          <w:rFonts w:ascii="仿宋_GB2312" w:eastAsia="仿宋_GB2312" w:hint="eastAsia"/>
          <w:sz w:val="32"/>
          <w:szCs w:val="32"/>
        </w:rPr>
        <w:t>临时工程建设</w:t>
      </w:r>
      <w:r w:rsidRPr="00695609">
        <w:rPr>
          <w:rFonts w:ascii="仿宋_GB2312" w:eastAsia="仿宋_GB2312"/>
          <w:sz w:val="32"/>
          <w:szCs w:val="32"/>
        </w:rPr>
        <w:t>、</w:t>
      </w:r>
      <w:r w:rsidRPr="00695609">
        <w:rPr>
          <w:rFonts w:ascii="仿宋_GB2312" w:eastAsia="仿宋_GB2312" w:hint="eastAsia"/>
          <w:sz w:val="32"/>
          <w:szCs w:val="32"/>
        </w:rPr>
        <w:t>钻探施工过程</w:t>
      </w:r>
      <w:r w:rsidRPr="00695609">
        <w:rPr>
          <w:rFonts w:ascii="仿宋_GB2312" w:eastAsia="仿宋_GB2312"/>
          <w:sz w:val="32"/>
          <w:szCs w:val="32"/>
        </w:rPr>
        <w:t>、</w:t>
      </w:r>
      <w:r w:rsidRPr="00695609">
        <w:rPr>
          <w:rFonts w:ascii="仿宋_GB2312" w:eastAsia="仿宋_GB2312" w:hint="eastAsia"/>
          <w:sz w:val="32"/>
          <w:szCs w:val="32"/>
        </w:rPr>
        <w:t>管理制度</w:t>
      </w:r>
      <w:r w:rsidRPr="00695609">
        <w:rPr>
          <w:rFonts w:ascii="仿宋_GB2312" w:eastAsia="仿宋_GB2312"/>
          <w:sz w:val="32"/>
          <w:szCs w:val="32"/>
        </w:rPr>
        <w:t>、</w:t>
      </w:r>
      <w:r w:rsidRPr="00695609">
        <w:rPr>
          <w:rFonts w:ascii="仿宋_GB2312" w:eastAsia="仿宋_GB2312" w:hint="eastAsia"/>
          <w:sz w:val="32"/>
          <w:szCs w:val="32"/>
        </w:rPr>
        <w:t>环境恢复与治理</w:t>
      </w:r>
      <w:r w:rsidRPr="00695609">
        <w:rPr>
          <w:rFonts w:ascii="仿宋_GB2312" w:eastAsia="仿宋_GB2312"/>
          <w:sz w:val="32"/>
          <w:szCs w:val="32"/>
        </w:rPr>
        <w:t>、和谐钻探</w:t>
      </w:r>
      <w:r w:rsidRPr="00695609">
        <w:rPr>
          <w:rFonts w:ascii="仿宋_GB2312" w:eastAsia="仿宋_GB2312" w:hint="eastAsia"/>
          <w:sz w:val="32"/>
          <w:szCs w:val="32"/>
        </w:rPr>
        <w:t>、验收与资料汇交的内容和要求</w:t>
      </w:r>
      <w:r w:rsidRPr="00695609">
        <w:rPr>
          <w:rFonts w:ascii="仿宋_GB2312" w:eastAsia="仿宋_GB2312"/>
          <w:sz w:val="32"/>
          <w:szCs w:val="32"/>
        </w:rPr>
        <w:t>。</w:t>
      </w:r>
    </w:p>
    <w:p w14:paraId="7D23E7AB" w14:textId="77777777" w:rsidR="00695609" w:rsidRPr="00695609" w:rsidRDefault="00695609" w:rsidP="00695609">
      <w:pPr>
        <w:ind w:firstLineChars="200" w:firstLine="640"/>
        <w:rPr>
          <w:rFonts w:ascii="仿宋_GB2312" w:eastAsia="仿宋_GB2312"/>
          <w:sz w:val="32"/>
          <w:szCs w:val="32"/>
        </w:rPr>
      </w:pPr>
      <w:r w:rsidRPr="00695609">
        <w:rPr>
          <w:rFonts w:ascii="仿宋_GB2312" w:eastAsia="仿宋_GB2312"/>
          <w:sz w:val="32"/>
          <w:szCs w:val="32"/>
        </w:rPr>
        <w:t>本</w:t>
      </w:r>
      <w:r w:rsidRPr="00695609">
        <w:rPr>
          <w:rFonts w:ascii="仿宋_GB2312" w:eastAsia="仿宋_GB2312" w:hint="eastAsia"/>
          <w:sz w:val="32"/>
          <w:szCs w:val="32"/>
        </w:rPr>
        <w:t>文件</w:t>
      </w:r>
      <w:r w:rsidRPr="00695609">
        <w:rPr>
          <w:rFonts w:ascii="仿宋_GB2312" w:eastAsia="仿宋_GB2312"/>
          <w:sz w:val="32"/>
          <w:szCs w:val="32"/>
        </w:rPr>
        <w:t>主要适用固体矿产勘查地质岩心钻探。工程勘察、水文水井、地热、</w:t>
      </w:r>
      <w:r w:rsidRPr="00695609">
        <w:rPr>
          <w:rFonts w:ascii="仿宋_GB2312" w:eastAsia="仿宋_GB2312" w:hint="eastAsia"/>
          <w:sz w:val="32"/>
          <w:szCs w:val="32"/>
        </w:rPr>
        <w:t>盐湖和</w:t>
      </w:r>
      <w:r w:rsidRPr="00695609">
        <w:rPr>
          <w:rFonts w:ascii="仿宋_GB2312" w:eastAsia="仿宋_GB2312"/>
          <w:sz w:val="32"/>
          <w:szCs w:val="32"/>
        </w:rPr>
        <w:t>油气井钻探，可参照本标准。</w:t>
      </w:r>
    </w:p>
    <w:p w14:paraId="657B9177"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2</w:t>
      </w:r>
      <w:r w:rsidRPr="00695609">
        <w:rPr>
          <w:rFonts w:ascii="仿宋_GB2312" w:eastAsia="仿宋_GB2312"/>
          <w:sz w:val="32"/>
          <w:szCs w:val="32"/>
        </w:rPr>
        <w:t>.</w:t>
      </w:r>
      <w:r w:rsidRPr="00695609">
        <w:rPr>
          <w:rFonts w:ascii="仿宋_GB2312" w:eastAsia="仿宋_GB2312" w:hint="eastAsia"/>
          <w:sz w:val="32"/>
          <w:szCs w:val="32"/>
        </w:rPr>
        <w:t>规范性引用文件</w:t>
      </w:r>
    </w:p>
    <w:p w14:paraId="5088764B" w14:textId="77777777" w:rsidR="00994B1C" w:rsidRPr="00994B1C" w:rsidRDefault="00994B1C" w:rsidP="00994B1C">
      <w:pPr>
        <w:ind w:firstLineChars="200" w:firstLine="640"/>
        <w:rPr>
          <w:rFonts w:ascii="仿宋_GB2312" w:eastAsia="仿宋_GB2312"/>
          <w:sz w:val="32"/>
          <w:szCs w:val="32"/>
        </w:rPr>
      </w:pPr>
      <w:r>
        <w:rPr>
          <w:rFonts w:ascii="仿宋_GB2312" w:eastAsia="仿宋_GB2312" w:hint="eastAsia"/>
          <w:sz w:val="32"/>
          <w:szCs w:val="32"/>
        </w:rPr>
        <w:t>本标准引用了《环境空气质量标准》等国家标准</w:t>
      </w:r>
      <w:r>
        <w:rPr>
          <w:rFonts w:ascii="仿宋_GB2312" w:eastAsia="仿宋_GB2312"/>
          <w:sz w:val="32"/>
          <w:szCs w:val="32"/>
        </w:rPr>
        <w:t>18</w:t>
      </w:r>
      <w:r>
        <w:rPr>
          <w:rFonts w:ascii="仿宋_GB2312" w:eastAsia="仿宋_GB2312" w:hint="eastAsia"/>
          <w:sz w:val="32"/>
          <w:szCs w:val="32"/>
        </w:rPr>
        <w:t>项，引用《绿色地质勘查工作规范》等行业标准8项。</w:t>
      </w:r>
    </w:p>
    <w:bookmarkEnd w:id="10"/>
    <w:p w14:paraId="1E2F02F3"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3</w:t>
      </w:r>
      <w:r w:rsidRPr="00695609">
        <w:rPr>
          <w:rFonts w:ascii="仿宋_GB2312" w:eastAsia="仿宋_GB2312"/>
          <w:sz w:val="32"/>
          <w:szCs w:val="32"/>
        </w:rPr>
        <w:t>.</w:t>
      </w:r>
      <w:r w:rsidRPr="00695609">
        <w:rPr>
          <w:rFonts w:ascii="仿宋_GB2312" w:eastAsia="仿宋_GB2312" w:hint="eastAsia"/>
          <w:sz w:val="32"/>
          <w:szCs w:val="32"/>
        </w:rPr>
        <w:t>术语和定义</w:t>
      </w:r>
    </w:p>
    <w:p w14:paraId="0C90E6BE" w14:textId="77777777" w:rsidR="00912362" w:rsidRDefault="00912362" w:rsidP="00912362">
      <w:pPr>
        <w:ind w:firstLineChars="200" w:firstLine="640"/>
        <w:rPr>
          <w:rFonts w:ascii="仿宋_GB2312" w:eastAsia="仿宋_GB2312"/>
          <w:sz w:val="32"/>
          <w:szCs w:val="32"/>
        </w:rPr>
      </w:pPr>
      <w:r w:rsidRPr="00912362">
        <w:rPr>
          <w:rFonts w:ascii="仿宋_GB2312" w:eastAsia="仿宋_GB2312"/>
          <w:sz w:val="32"/>
          <w:szCs w:val="32"/>
        </w:rPr>
        <w:t>本标准中</w:t>
      </w:r>
      <w:r>
        <w:rPr>
          <w:rFonts w:ascii="仿宋_GB2312" w:eastAsia="仿宋_GB2312" w:hint="eastAsia"/>
          <w:sz w:val="32"/>
          <w:szCs w:val="32"/>
        </w:rPr>
        <w:t>引用了“绿色勘查”、“地质钻探”、“定向钻探”以及“场地”等专业术语，定义了</w:t>
      </w:r>
      <w:r w:rsidR="004735B4">
        <w:rPr>
          <w:rFonts w:ascii="仿宋_GB2312" w:eastAsia="仿宋_GB2312" w:hint="eastAsia"/>
          <w:sz w:val="32"/>
          <w:szCs w:val="32"/>
        </w:rPr>
        <w:t>“便携式钻机”、“环保冲洗液”、“一基多孔”、“</w:t>
      </w:r>
      <w:proofErr w:type="gramStart"/>
      <w:r w:rsidR="004735B4">
        <w:rPr>
          <w:rFonts w:ascii="仿宋_GB2312" w:eastAsia="仿宋_GB2312" w:hint="eastAsia"/>
          <w:sz w:val="32"/>
          <w:szCs w:val="32"/>
        </w:rPr>
        <w:t>一</w:t>
      </w:r>
      <w:proofErr w:type="gramEnd"/>
      <w:r w:rsidR="004735B4">
        <w:rPr>
          <w:rFonts w:ascii="仿宋_GB2312" w:eastAsia="仿宋_GB2312" w:hint="eastAsia"/>
          <w:sz w:val="32"/>
          <w:szCs w:val="32"/>
        </w:rPr>
        <w:t>孔多支”、“生态环境恢复”以及“机场”等专业术语。</w:t>
      </w:r>
    </w:p>
    <w:p w14:paraId="2DF0BEEC"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4</w:t>
      </w:r>
      <w:r w:rsidRPr="00695609">
        <w:rPr>
          <w:rFonts w:ascii="仿宋_GB2312" w:eastAsia="仿宋_GB2312"/>
          <w:sz w:val="32"/>
          <w:szCs w:val="32"/>
        </w:rPr>
        <w:t>.</w:t>
      </w:r>
      <w:r w:rsidRPr="00695609">
        <w:rPr>
          <w:rFonts w:ascii="仿宋_GB2312" w:eastAsia="仿宋_GB2312" w:hint="eastAsia"/>
          <w:sz w:val="32"/>
          <w:szCs w:val="32"/>
        </w:rPr>
        <w:t>总则</w:t>
      </w:r>
    </w:p>
    <w:p w14:paraId="07D92A8C" w14:textId="77777777" w:rsidR="00E859AB" w:rsidRPr="00695609" w:rsidRDefault="004007BB" w:rsidP="00695609">
      <w:pPr>
        <w:ind w:firstLineChars="200" w:firstLine="640"/>
        <w:rPr>
          <w:rFonts w:ascii="仿宋_GB2312" w:eastAsia="仿宋_GB2312"/>
          <w:sz w:val="32"/>
          <w:szCs w:val="32"/>
        </w:rPr>
      </w:pPr>
      <w:r>
        <w:rPr>
          <w:rFonts w:ascii="仿宋_GB2312" w:eastAsia="仿宋_GB2312" w:hint="eastAsia"/>
          <w:sz w:val="32"/>
          <w:szCs w:val="32"/>
        </w:rPr>
        <w:t>本标准从目的任务、基本原则、基本要求三个方面进行了规范。</w:t>
      </w:r>
    </w:p>
    <w:p w14:paraId="3141E2ED"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5</w:t>
      </w:r>
      <w:r w:rsidRPr="00695609">
        <w:rPr>
          <w:rFonts w:ascii="仿宋_GB2312" w:eastAsia="仿宋_GB2312"/>
          <w:sz w:val="32"/>
          <w:szCs w:val="32"/>
        </w:rPr>
        <w:t>.</w:t>
      </w:r>
      <w:r w:rsidRPr="00695609">
        <w:rPr>
          <w:rFonts w:ascii="仿宋_GB2312" w:eastAsia="仿宋_GB2312" w:hint="eastAsia"/>
          <w:sz w:val="32"/>
          <w:szCs w:val="32"/>
        </w:rPr>
        <w:t>施工准备</w:t>
      </w:r>
    </w:p>
    <w:p w14:paraId="47AB5C10" w14:textId="77777777" w:rsidR="004007BB" w:rsidRPr="00695609" w:rsidRDefault="004007BB" w:rsidP="00695609">
      <w:pPr>
        <w:ind w:firstLineChars="200" w:firstLine="640"/>
        <w:rPr>
          <w:rFonts w:ascii="仿宋_GB2312" w:eastAsia="仿宋_GB2312"/>
          <w:sz w:val="32"/>
          <w:szCs w:val="32"/>
        </w:rPr>
      </w:pPr>
      <w:r>
        <w:rPr>
          <w:rFonts w:ascii="仿宋_GB2312" w:eastAsia="仿宋_GB2312" w:hint="eastAsia"/>
          <w:sz w:val="32"/>
          <w:szCs w:val="32"/>
        </w:rPr>
        <w:t>本标准从环境调查、设备选择、工艺方法、施工方案四个方面进行了规范。</w:t>
      </w:r>
    </w:p>
    <w:p w14:paraId="13F7B3F9"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6</w:t>
      </w:r>
      <w:r w:rsidRPr="00695609">
        <w:rPr>
          <w:rFonts w:ascii="仿宋_GB2312" w:eastAsia="仿宋_GB2312"/>
          <w:sz w:val="32"/>
          <w:szCs w:val="32"/>
        </w:rPr>
        <w:t>.</w:t>
      </w:r>
      <w:r w:rsidRPr="00695609">
        <w:rPr>
          <w:rFonts w:ascii="仿宋_GB2312" w:eastAsia="仿宋_GB2312" w:hint="eastAsia"/>
          <w:sz w:val="32"/>
          <w:szCs w:val="32"/>
        </w:rPr>
        <w:t>临时工程建设</w:t>
      </w:r>
    </w:p>
    <w:p w14:paraId="20C008FD" w14:textId="77777777" w:rsidR="004007BB" w:rsidRPr="00695609" w:rsidRDefault="004007BB" w:rsidP="00695609">
      <w:pPr>
        <w:ind w:firstLineChars="200" w:firstLine="640"/>
        <w:rPr>
          <w:rFonts w:ascii="仿宋_GB2312" w:eastAsia="仿宋_GB2312"/>
          <w:sz w:val="32"/>
          <w:szCs w:val="32"/>
        </w:rPr>
      </w:pPr>
      <w:bookmarkStart w:id="11" w:name="OLE_LINK9"/>
      <w:bookmarkStart w:id="12" w:name="OLE_LINK10"/>
      <w:r>
        <w:rPr>
          <w:rFonts w:ascii="仿宋_GB2312" w:eastAsia="仿宋_GB2312" w:hint="eastAsia"/>
          <w:sz w:val="32"/>
          <w:szCs w:val="32"/>
        </w:rPr>
        <w:lastRenderedPageBreak/>
        <w:t>本标准从驻地临建、道路修筑、机场修筑三个方面进行了规范。</w:t>
      </w:r>
    </w:p>
    <w:bookmarkEnd w:id="11"/>
    <w:bookmarkEnd w:id="12"/>
    <w:p w14:paraId="022587DD"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7</w:t>
      </w:r>
      <w:r w:rsidRPr="00695609">
        <w:rPr>
          <w:rFonts w:ascii="仿宋_GB2312" w:eastAsia="仿宋_GB2312"/>
          <w:sz w:val="32"/>
          <w:szCs w:val="32"/>
        </w:rPr>
        <w:t>.</w:t>
      </w:r>
      <w:r w:rsidRPr="00695609">
        <w:rPr>
          <w:rFonts w:ascii="仿宋_GB2312" w:eastAsia="仿宋_GB2312" w:hint="eastAsia"/>
          <w:sz w:val="32"/>
          <w:szCs w:val="32"/>
        </w:rPr>
        <w:t>钻探施工过程</w:t>
      </w:r>
    </w:p>
    <w:p w14:paraId="74D9D45E" w14:textId="77777777" w:rsidR="004007BB" w:rsidRPr="004007BB" w:rsidRDefault="004007BB" w:rsidP="004007BB">
      <w:pPr>
        <w:ind w:firstLineChars="200" w:firstLine="640"/>
        <w:rPr>
          <w:rFonts w:ascii="仿宋_GB2312" w:eastAsia="仿宋_GB2312"/>
          <w:sz w:val="32"/>
          <w:szCs w:val="32"/>
        </w:rPr>
      </w:pPr>
      <w:r>
        <w:rPr>
          <w:rFonts w:ascii="仿宋_GB2312" w:eastAsia="仿宋_GB2312" w:hint="eastAsia"/>
          <w:sz w:val="32"/>
          <w:szCs w:val="32"/>
        </w:rPr>
        <w:t>本标准从驻地管控、钻探施工、冲洗液使用管理、文明施工四个方面进行了规范。</w:t>
      </w:r>
    </w:p>
    <w:p w14:paraId="63B504FF"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8</w:t>
      </w:r>
      <w:r w:rsidRPr="00695609">
        <w:rPr>
          <w:rFonts w:ascii="仿宋_GB2312" w:eastAsia="仿宋_GB2312"/>
          <w:sz w:val="32"/>
          <w:szCs w:val="32"/>
        </w:rPr>
        <w:t>.</w:t>
      </w:r>
      <w:r w:rsidRPr="00695609">
        <w:rPr>
          <w:rFonts w:ascii="仿宋_GB2312" w:eastAsia="仿宋_GB2312" w:hint="eastAsia"/>
          <w:sz w:val="32"/>
          <w:szCs w:val="32"/>
        </w:rPr>
        <w:t>管理制定</w:t>
      </w:r>
    </w:p>
    <w:p w14:paraId="328D9C4E" w14:textId="77777777" w:rsidR="004007BB" w:rsidRPr="004007BB" w:rsidRDefault="004007BB" w:rsidP="004007BB">
      <w:pPr>
        <w:ind w:firstLineChars="200" w:firstLine="640"/>
        <w:rPr>
          <w:rFonts w:ascii="仿宋_GB2312" w:eastAsia="仿宋_GB2312"/>
          <w:sz w:val="32"/>
          <w:szCs w:val="32"/>
        </w:rPr>
      </w:pPr>
      <w:r>
        <w:rPr>
          <w:rFonts w:ascii="仿宋_GB2312" w:eastAsia="仿宋_GB2312" w:hint="eastAsia"/>
          <w:sz w:val="32"/>
          <w:szCs w:val="32"/>
        </w:rPr>
        <w:t>本标准从职责分工、会议制度、检查验收三个方面进行了规范。</w:t>
      </w:r>
    </w:p>
    <w:p w14:paraId="7DB224DD"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9</w:t>
      </w:r>
      <w:r w:rsidRPr="00695609">
        <w:rPr>
          <w:rFonts w:ascii="仿宋_GB2312" w:eastAsia="仿宋_GB2312"/>
          <w:sz w:val="32"/>
          <w:szCs w:val="32"/>
        </w:rPr>
        <w:t>.</w:t>
      </w:r>
      <w:r w:rsidRPr="00695609">
        <w:rPr>
          <w:rFonts w:ascii="仿宋_GB2312" w:eastAsia="仿宋_GB2312" w:hint="eastAsia"/>
          <w:sz w:val="32"/>
          <w:szCs w:val="32"/>
        </w:rPr>
        <w:t>环境恢复与治理</w:t>
      </w:r>
    </w:p>
    <w:p w14:paraId="363D2BE5" w14:textId="77777777" w:rsidR="004007BB" w:rsidRPr="004007BB" w:rsidRDefault="004007BB" w:rsidP="004007BB">
      <w:pPr>
        <w:ind w:firstLineChars="200" w:firstLine="640"/>
        <w:rPr>
          <w:rFonts w:ascii="仿宋_GB2312" w:eastAsia="仿宋_GB2312"/>
          <w:sz w:val="32"/>
          <w:szCs w:val="32"/>
        </w:rPr>
      </w:pPr>
      <w:r>
        <w:rPr>
          <w:rFonts w:ascii="仿宋_GB2312" w:eastAsia="仿宋_GB2312" w:hint="eastAsia"/>
          <w:sz w:val="32"/>
          <w:szCs w:val="32"/>
        </w:rPr>
        <w:t>本标准从场地清理、场地复原、</w:t>
      </w:r>
      <w:proofErr w:type="gramStart"/>
      <w:r>
        <w:rPr>
          <w:rFonts w:ascii="仿宋_GB2312" w:eastAsia="仿宋_GB2312" w:hint="eastAsia"/>
          <w:sz w:val="32"/>
          <w:szCs w:val="32"/>
        </w:rPr>
        <w:t>复垦复绿三个</w:t>
      </w:r>
      <w:proofErr w:type="gramEnd"/>
      <w:r>
        <w:rPr>
          <w:rFonts w:ascii="仿宋_GB2312" w:eastAsia="仿宋_GB2312" w:hint="eastAsia"/>
          <w:sz w:val="32"/>
          <w:szCs w:val="32"/>
        </w:rPr>
        <w:t>方面进行了规范。</w:t>
      </w:r>
    </w:p>
    <w:p w14:paraId="63C9C289"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1</w:t>
      </w:r>
      <w:r w:rsidRPr="00695609">
        <w:rPr>
          <w:rFonts w:ascii="仿宋_GB2312" w:eastAsia="仿宋_GB2312"/>
          <w:sz w:val="32"/>
          <w:szCs w:val="32"/>
        </w:rPr>
        <w:t>0.</w:t>
      </w:r>
      <w:r w:rsidRPr="00695609">
        <w:rPr>
          <w:rFonts w:ascii="仿宋_GB2312" w:eastAsia="仿宋_GB2312" w:hint="eastAsia"/>
          <w:sz w:val="32"/>
          <w:szCs w:val="32"/>
        </w:rPr>
        <w:t>和谐钻探</w:t>
      </w:r>
    </w:p>
    <w:p w14:paraId="4E38F383" w14:textId="77777777" w:rsidR="004007BB" w:rsidRPr="00695609" w:rsidRDefault="004007BB" w:rsidP="00695609">
      <w:pPr>
        <w:ind w:firstLineChars="200" w:firstLine="640"/>
        <w:rPr>
          <w:rFonts w:ascii="仿宋_GB2312" w:eastAsia="仿宋_GB2312"/>
          <w:sz w:val="32"/>
          <w:szCs w:val="32"/>
        </w:rPr>
      </w:pPr>
      <w:r>
        <w:rPr>
          <w:rFonts w:ascii="仿宋_GB2312" w:eastAsia="仿宋_GB2312" w:hint="eastAsia"/>
          <w:sz w:val="32"/>
          <w:szCs w:val="32"/>
        </w:rPr>
        <w:t>本标准规范了和谐钻探方面的内容。</w:t>
      </w:r>
    </w:p>
    <w:p w14:paraId="79E2B816"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1</w:t>
      </w:r>
      <w:r w:rsidRPr="00695609">
        <w:rPr>
          <w:rFonts w:ascii="仿宋_GB2312" w:eastAsia="仿宋_GB2312"/>
          <w:sz w:val="32"/>
          <w:szCs w:val="32"/>
        </w:rPr>
        <w:t>1.</w:t>
      </w:r>
      <w:r w:rsidRPr="00695609">
        <w:rPr>
          <w:rFonts w:ascii="仿宋_GB2312" w:eastAsia="仿宋_GB2312" w:hint="eastAsia"/>
          <w:sz w:val="32"/>
          <w:szCs w:val="32"/>
        </w:rPr>
        <w:t>验收与资料汇交</w:t>
      </w:r>
    </w:p>
    <w:p w14:paraId="09BD197C" w14:textId="0384852E" w:rsidR="004007BB" w:rsidRPr="00695609" w:rsidRDefault="004007BB" w:rsidP="00695609">
      <w:pPr>
        <w:ind w:firstLineChars="200" w:firstLine="640"/>
        <w:rPr>
          <w:rFonts w:ascii="仿宋_GB2312" w:eastAsia="仿宋_GB2312"/>
          <w:sz w:val="32"/>
          <w:szCs w:val="32"/>
        </w:rPr>
      </w:pPr>
      <w:r>
        <w:rPr>
          <w:rFonts w:ascii="仿宋_GB2312" w:eastAsia="仿宋_GB2312" w:hint="eastAsia"/>
          <w:sz w:val="32"/>
          <w:szCs w:val="32"/>
        </w:rPr>
        <w:t>本标准规范了</w:t>
      </w:r>
      <w:r w:rsidR="00D76206">
        <w:rPr>
          <w:rFonts w:ascii="仿宋_GB2312" w:eastAsia="仿宋_GB2312" w:hint="eastAsia"/>
          <w:sz w:val="32"/>
          <w:szCs w:val="32"/>
        </w:rPr>
        <w:t>评估验收和资料汇</w:t>
      </w:r>
      <w:proofErr w:type="gramStart"/>
      <w:r w:rsidR="00D76206">
        <w:rPr>
          <w:rFonts w:ascii="仿宋_GB2312" w:eastAsia="仿宋_GB2312" w:hint="eastAsia"/>
          <w:sz w:val="32"/>
          <w:szCs w:val="32"/>
        </w:rPr>
        <w:t>交方面</w:t>
      </w:r>
      <w:proofErr w:type="gramEnd"/>
      <w:r w:rsidR="00D76206">
        <w:rPr>
          <w:rFonts w:ascii="仿宋_GB2312" w:eastAsia="仿宋_GB2312" w:hint="eastAsia"/>
          <w:sz w:val="32"/>
          <w:szCs w:val="32"/>
        </w:rPr>
        <w:t>的内容</w:t>
      </w:r>
      <w:r w:rsidR="000E04DC">
        <w:rPr>
          <w:rFonts w:ascii="仿宋_GB2312" w:eastAsia="仿宋_GB2312" w:hint="eastAsia"/>
          <w:sz w:val="32"/>
          <w:szCs w:val="32"/>
        </w:rPr>
        <w:t>。</w:t>
      </w:r>
    </w:p>
    <w:p w14:paraId="36875655"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附录A</w:t>
      </w:r>
    </w:p>
    <w:p w14:paraId="0107BBC5" w14:textId="77777777" w:rsidR="000E04DC" w:rsidRPr="00695609" w:rsidRDefault="000E04DC" w:rsidP="000E04DC">
      <w:pPr>
        <w:ind w:firstLineChars="200" w:firstLine="640"/>
        <w:rPr>
          <w:rFonts w:ascii="仿宋_GB2312" w:eastAsia="仿宋_GB2312"/>
          <w:sz w:val="32"/>
          <w:szCs w:val="32"/>
        </w:rPr>
      </w:pPr>
      <w:r w:rsidRPr="000E04DC">
        <w:rPr>
          <w:rFonts w:ascii="仿宋_GB2312" w:eastAsia="仿宋_GB2312"/>
          <w:sz w:val="32"/>
          <w:szCs w:val="32"/>
        </w:rPr>
        <w:t>本标准该部分以资料性文件方式提供了附录：</w:t>
      </w:r>
      <w:r>
        <w:rPr>
          <w:rFonts w:ascii="仿宋_GB2312" w:eastAsia="仿宋_GB2312" w:hint="eastAsia"/>
          <w:sz w:val="32"/>
          <w:szCs w:val="32"/>
        </w:rPr>
        <w:t>绿色勘查地质钻探用表</w:t>
      </w:r>
      <w:r w:rsidRPr="000E04DC">
        <w:rPr>
          <w:rFonts w:ascii="仿宋_GB2312" w:eastAsia="仿宋_GB2312"/>
          <w:sz w:val="32"/>
          <w:szCs w:val="32"/>
        </w:rPr>
        <w:t>。</w:t>
      </w:r>
    </w:p>
    <w:p w14:paraId="20BB3395" w14:textId="77777777" w:rsidR="00695609" w:rsidRDefault="00695609" w:rsidP="00695609">
      <w:pPr>
        <w:ind w:firstLineChars="200" w:firstLine="640"/>
        <w:rPr>
          <w:rFonts w:ascii="仿宋_GB2312" w:eastAsia="仿宋_GB2312"/>
          <w:sz w:val="32"/>
          <w:szCs w:val="32"/>
        </w:rPr>
      </w:pPr>
      <w:r w:rsidRPr="00695609">
        <w:rPr>
          <w:rFonts w:ascii="仿宋_GB2312" w:eastAsia="仿宋_GB2312" w:hint="eastAsia"/>
          <w:sz w:val="32"/>
          <w:szCs w:val="32"/>
        </w:rPr>
        <w:t>附录B</w:t>
      </w:r>
    </w:p>
    <w:p w14:paraId="48B6ABC1" w14:textId="77777777" w:rsidR="000E04DC" w:rsidRPr="000E04DC" w:rsidRDefault="000E04DC" w:rsidP="000E04DC">
      <w:pPr>
        <w:ind w:firstLineChars="200" w:firstLine="640"/>
        <w:rPr>
          <w:rFonts w:ascii="仿宋_GB2312" w:eastAsia="仿宋_GB2312"/>
          <w:sz w:val="32"/>
          <w:szCs w:val="32"/>
        </w:rPr>
      </w:pPr>
      <w:r w:rsidRPr="000E04DC">
        <w:rPr>
          <w:rFonts w:ascii="仿宋_GB2312" w:eastAsia="仿宋_GB2312"/>
          <w:sz w:val="32"/>
          <w:szCs w:val="32"/>
        </w:rPr>
        <w:t>本标准该部分以资料性文件方式提供了附录：</w:t>
      </w:r>
      <w:r>
        <w:rPr>
          <w:rFonts w:ascii="仿宋_GB2312" w:eastAsia="仿宋_GB2312" w:hint="eastAsia"/>
          <w:sz w:val="32"/>
          <w:szCs w:val="32"/>
        </w:rPr>
        <w:t>常用地质岩心钻探技术工艺</w:t>
      </w:r>
      <w:r w:rsidRPr="000E04DC">
        <w:rPr>
          <w:rFonts w:ascii="仿宋_GB2312" w:eastAsia="仿宋_GB2312"/>
          <w:sz w:val="32"/>
          <w:szCs w:val="32"/>
        </w:rPr>
        <w:t>。</w:t>
      </w:r>
    </w:p>
    <w:p w14:paraId="22E7DB2D" w14:textId="77777777" w:rsidR="00AF7492" w:rsidRDefault="00AF7492" w:rsidP="00AF7492">
      <w:pPr>
        <w:ind w:firstLineChars="200" w:firstLine="640"/>
        <w:rPr>
          <w:rFonts w:ascii="仿宋_GB2312" w:eastAsia="仿宋_GB2312"/>
          <w:sz w:val="32"/>
          <w:szCs w:val="32"/>
        </w:rPr>
      </w:pPr>
      <w:r w:rsidRPr="00695609">
        <w:rPr>
          <w:rFonts w:ascii="仿宋_GB2312" w:eastAsia="仿宋_GB2312" w:hint="eastAsia"/>
          <w:sz w:val="32"/>
          <w:szCs w:val="32"/>
        </w:rPr>
        <w:t>附录</w:t>
      </w:r>
      <w:r>
        <w:rPr>
          <w:rFonts w:ascii="仿宋_GB2312" w:eastAsia="仿宋_GB2312" w:hint="eastAsia"/>
          <w:sz w:val="32"/>
          <w:szCs w:val="32"/>
        </w:rPr>
        <w:t>C</w:t>
      </w:r>
    </w:p>
    <w:p w14:paraId="1D6BA6DA" w14:textId="77777777" w:rsidR="000E04DC" w:rsidRDefault="000E04DC" w:rsidP="000E04DC">
      <w:pPr>
        <w:ind w:firstLineChars="200" w:firstLine="640"/>
        <w:rPr>
          <w:rFonts w:ascii="仿宋_GB2312" w:eastAsia="仿宋_GB2312"/>
          <w:sz w:val="32"/>
          <w:szCs w:val="32"/>
        </w:rPr>
      </w:pPr>
      <w:r w:rsidRPr="000E04DC">
        <w:rPr>
          <w:rFonts w:ascii="仿宋_GB2312" w:eastAsia="仿宋_GB2312"/>
          <w:sz w:val="32"/>
          <w:szCs w:val="32"/>
        </w:rPr>
        <w:lastRenderedPageBreak/>
        <w:t>本标准该部分以资料性文件方式提供了附录：</w:t>
      </w:r>
      <w:r w:rsidRPr="000E04DC">
        <w:rPr>
          <w:rFonts w:ascii="仿宋_GB2312" w:eastAsia="仿宋_GB2312" w:hint="eastAsia"/>
          <w:sz w:val="32"/>
          <w:szCs w:val="32"/>
        </w:rPr>
        <w:t>钻探施工总结报告中</w:t>
      </w:r>
      <w:r w:rsidRPr="000E04DC">
        <w:rPr>
          <w:rFonts w:ascii="仿宋_GB2312" w:eastAsia="仿宋_GB2312"/>
          <w:sz w:val="32"/>
          <w:szCs w:val="32"/>
        </w:rPr>
        <w:t>绿色勘查</w:t>
      </w:r>
      <w:r w:rsidRPr="000E04DC">
        <w:rPr>
          <w:rFonts w:ascii="仿宋_GB2312" w:eastAsia="仿宋_GB2312" w:hint="eastAsia"/>
          <w:sz w:val="32"/>
          <w:szCs w:val="32"/>
        </w:rPr>
        <w:t>章节编写内容</w:t>
      </w:r>
      <w:r w:rsidRPr="000E04DC">
        <w:rPr>
          <w:rFonts w:ascii="仿宋_GB2312" w:eastAsia="仿宋_GB2312"/>
          <w:sz w:val="32"/>
          <w:szCs w:val="32"/>
        </w:rPr>
        <w:t>提纲。</w:t>
      </w:r>
    </w:p>
    <w:p w14:paraId="4761D15F" w14:textId="77777777" w:rsidR="00695609" w:rsidRPr="00695609" w:rsidRDefault="00695609" w:rsidP="00695609">
      <w:pPr>
        <w:ind w:firstLineChars="200" w:firstLine="640"/>
        <w:rPr>
          <w:rFonts w:ascii="仿宋_GB2312" w:eastAsia="仿宋_GB2312"/>
          <w:sz w:val="32"/>
          <w:szCs w:val="32"/>
        </w:rPr>
      </w:pPr>
      <w:r>
        <w:rPr>
          <w:rFonts w:ascii="仿宋_GB2312" w:eastAsia="仿宋_GB2312" w:hint="eastAsia"/>
          <w:sz w:val="32"/>
          <w:szCs w:val="32"/>
        </w:rPr>
        <w:t>参考文献</w:t>
      </w:r>
    </w:p>
    <w:p w14:paraId="0EA9FB09" w14:textId="77777777" w:rsidR="00415D07" w:rsidRPr="00415D07" w:rsidRDefault="00415D07" w:rsidP="0096154E">
      <w:pPr>
        <w:spacing w:line="500" w:lineRule="exact"/>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t>三、实证研究</w:t>
      </w:r>
    </w:p>
    <w:p w14:paraId="2A1053B9" w14:textId="77777777" w:rsidR="00B5751F" w:rsidRPr="007F1865" w:rsidRDefault="00597108" w:rsidP="00B5751F">
      <w:pPr>
        <w:ind w:firstLineChars="200" w:firstLine="640"/>
        <w:rPr>
          <w:rFonts w:ascii="仿宋_GB2312" w:eastAsia="仿宋_GB2312"/>
          <w:sz w:val="32"/>
          <w:szCs w:val="32"/>
        </w:rPr>
      </w:pPr>
      <w:r w:rsidRPr="007F1865">
        <w:rPr>
          <w:rFonts w:ascii="仿宋_GB2312" w:eastAsia="仿宋_GB2312" w:hint="eastAsia"/>
          <w:sz w:val="32"/>
          <w:szCs w:val="32"/>
        </w:rPr>
        <w:t>本次标准编制</w:t>
      </w:r>
      <w:r w:rsidR="00E855EC" w:rsidRPr="007F1865">
        <w:rPr>
          <w:rFonts w:ascii="仿宋_GB2312" w:eastAsia="仿宋_GB2312" w:hint="eastAsia"/>
          <w:sz w:val="32"/>
          <w:szCs w:val="32"/>
        </w:rPr>
        <w:t>的相关技术指标内容</w:t>
      </w:r>
      <w:r w:rsidR="00B5751F" w:rsidRPr="007F1865">
        <w:rPr>
          <w:rFonts w:ascii="仿宋_GB2312" w:eastAsia="仿宋_GB2312" w:hint="eastAsia"/>
          <w:sz w:val="32"/>
          <w:szCs w:val="32"/>
        </w:rPr>
        <w:t>主要</w:t>
      </w:r>
      <w:r w:rsidR="00E855EC" w:rsidRPr="007F1865">
        <w:rPr>
          <w:rFonts w:ascii="仿宋_GB2312" w:eastAsia="仿宋_GB2312" w:hint="eastAsia"/>
          <w:sz w:val="32"/>
          <w:szCs w:val="32"/>
        </w:rPr>
        <w:t>基于中国地质调查局西安矿产资源调查中心近些年来在绿色勘查方面的探索实践以及参与单位绿色勘查工作成效，并有针对性</w:t>
      </w:r>
      <w:r w:rsidRPr="007F1865">
        <w:rPr>
          <w:rFonts w:ascii="仿宋_GB2312" w:eastAsia="仿宋_GB2312" w:hint="eastAsia"/>
          <w:sz w:val="32"/>
          <w:szCs w:val="32"/>
        </w:rPr>
        <w:t>开展</w:t>
      </w:r>
      <w:r w:rsidR="00E855EC" w:rsidRPr="007F1865">
        <w:rPr>
          <w:rFonts w:ascii="仿宋_GB2312" w:eastAsia="仿宋_GB2312" w:hint="eastAsia"/>
          <w:sz w:val="32"/>
          <w:szCs w:val="32"/>
        </w:rPr>
        <w:t>了一些</w:t>
      </w:r>
      <w:r w:rsidRPr="007F1865">
        <w:rPr>
          <w:rFonts w:ascii="仿宋_GB2312" w:eastAsia="仿宋_GB2312" w:hint="eastAsia"/>
          <w:sz w:val="32"/>
          <w:szCs w:val="32"/>
        </w:rPr>
        <w:t>试验（验证）</w:t>
      </w:r>
      <w:r w:rsidR="00E855EC" w:rsidRPr="007F1865">
        <w:rPr>
          <w:rFonts w:ascii="仿宋_GB2312" w:eastAsia="仿宋_GB2312" w:hint="eastAsia"/>
          <w:sz w:val="32"/>
          <w:szCs w:val="32"/>
        </w:rPr>
        <w:t>。</w:t>
      </w:r>
      <w:r w:rsidR="00B5751F" w:rsidRPr="007F1865">
        <w:rPr>
          <w:rFonts w:ascii="仿宋_GB2312" w:eastAsia="仿宋_GB2312"/>
          <w:sz w:val="32"/>
          <w:szCs w:val="32"/>
        </w:rPr>
        <w:t>从定性</w:t>
      </w:r>
      <w:r w:rsidR="00B5751F" w:rsidRPr="007F1865">
        <w:rPr>
          <w:rFonts w:ascii="仿宋_GB2312" w:eastAsia="仿宋_GB2312" w:hint="eastAsia"/>
          <w:sz w:val="32"/>
          <w:szCs w:val="32"/>
        </w:rPr>
        <w:t>和定量两个方面进行了实践验证，</w:t>
      </w:r>
      <w:r w:rsidR="00B5751F" w:rsidRPr="007F1865">
        <w:rPr>
          <w:rFonts w:ascii="仿宋_GB2312" w:eastAsia="仿宋_GB2312"/>
          <w:sz w:val="32"/>
          <w:szCs w:val="32"/>
        </w:rPr>
        <w:t>在开展</w:t>
      </w:r>
      <w:r w:rsidR="00B5751F" w:rsidRPr="007F1865">
        <w:rPr>
          <w:rFonts w:ascii="仿宋_GB2312" w:eastAsia="仿宋_GB2312" w:hint="eastAsia"/>
          <w:sz w:val="32"/>
          <w:szCs w:val="32"/>
        </w:rPr>
        <w:t>应用研究</w:t>
      </w:r>
      <w:r w:rsidR="00B5751F" w:rsidRPr="007F1865">
        <w:rPr>
          <w:rFonts w:ascii="仿宋_GB2312" w:eastAsia="仿宋_GB2312"/>
          <w:sz w:val="32"/>
          <w:szCs w:val="32"/>
        </w:rPr>
        <w:t>设计时</w:t>
      </w:r>
      <w:r w:rsidR="00B5751F" w:rsidRPr="007F1865">
        <w:rPr>
          <w:rFonts w:ascii="仿宋_GB2312" w:eastAsia="仿宋_GB2312" w:hint="eastAsia"/>
          <w:sz w:val="32"/>
          <w:szCs w:val="32"/>
        </w:rPr>
        <w:t>，充分考虑与</w:t>
      </w:r>
      <w:r w:rsidR="00B5751F" w:rsidRPr="007F1865">
        <w:rPr>
          <w:rFonts w:ascii="仿宋_GB2312" w:eastAsia="仿宋_GB2312"/>
          <w:sz w:val="32"/>
          <w:szCs w:val="32"/>
        </w:rPr>
        <w:t>传统</w:t>
      </w:r>
      <w:r w:rsidR="00B5751F" w:rsidRPr="007F1865">
        <w:rPr>
          <w:rFonts w:ascii="仿宋_GB2312" w:eastAsia="仿宋_GB2312" w:hint="eastAsia"/>
          <w:sz w:val="32"/>
          <w:szCs w:val="32"/>
        </w:rPr>
        <w:t>作业方式</w:t>
      </w:r>
      <w:r w:rsidR="00B5751F" w:rsidRPr="007F1865">
        <w:rPr>
          <w:rFonts w:ascii="仿宋_GB2312" w:eastAsia="仿宋_GB2312"/>
          <w:sz w:val="32"/>
          <w:szCs w:val="32"/>
        </w:rPr>
        <w:t>的</w:t>
      </w:r>
      <w:r w:rsidR="00B5751F" w:rsidRPr="007F1865">
        <w:rPr>
          <w:rFonts w:ascii="仿宋_GB2312" w:eastAsia="仿宋_GB2312" w:hint="eastAsia"/>
          <w:sz w:val="32"/>
          <w:szCs w:val="32"/>
        </w:rPr>
        <w:t>效果对照，为标准的制定起到了关键支承作用</w:t>
      </w:r>
      <w:r w:rsidR="00B5751F" w:rsidRPr="007F1865">
        <w:rPr>
          <w:rFonts w:ascii="仿宋_GB2312" w:eastAsia="仿宋_GB2312"/>
          <w:sz w:val="32"/>
          <w:szCs w:val="32"/>
        </w:rPr>
        <w:t>。</w:t>
      </w:r>
    </w:p>
    <w:p w14:paraId="4F68B6AC" w14:textId="3C80F2D5" w:rsidR="003216A1" w:rsidRDefault="003216A1" w:rsidP="003216A1">
      <w:pPr>
        <w:ind w:firstLineChars="200" w:firstLine="640"/>
        <w:rPr>
          <w:rFonts w:ascii="仿宋_GB2312" w:eastAsia="仿宋_GB2312"/>
          <w:sz w:val="32"/>
          <w:szCs w:val="32"/>
        </w:rPr>
      </w:pPr>
      <w:r>
        <w:rPr>
          <w:rFonts w:ascii="仿宋_GB2312" w:eastAsia="仿宋_GB2312" w:hint="eastAsia"/>
          <w:sz w:val="32"/>
          <w:szCs w:val="32"/>
        </w:rPr>
        <w:t>以陕西商洛地区西安矿产资源调查中心承担的“</w:t>
      </w:r>
      <w:r w:rsidRPr="00031222">
        <w:rPr>
          <w:rFonts w:ascii="仿宋_GB2312" w:eastAsia="仿宋_GB2312" w:hint="eastAsia"/>
          <w:sz w:val="32"/>
          <w:szCs w:val="32"/>
        </w:rPr>
        <w:t>东秦岭高岭沟-五里川一带</w:t>
      </w:r>
      <w:proofErr w:type="gramStart"/>
      <w:r w:rsidRPr="00031222">
        <w:rPr>
          <w:rFonts w:ascii="仿宋_GB2312" w:eastAsia="仿宋_GB2312" w:hint="eastAsia"/>
          <w:sz w:val="32"/>
          <w:szCs w:val="32"/>
        </w:rPr>
        <w:t>锑</w:t>
      </w:r>
      <w:proofErr w:type="gramEnd"/>
      <w:r w:rsidRPr="00031222">
        <w:rPr>
          <w:rFonts w:ascii="仿宋_GB2312" w:eastAsia="仿宋_GB2312" w:hint="eastAsia"/>
          <w:sz w:val="32"/>
          <w:szCs w:val="32"/>
        </w:rPr>
        <w:t>金矿产调查评价</w:t>
      </w:r>
      <w:r>
        <w:rPr>
          <w:rFonts w:ascii="仿宋_GB2312" w:eastAsia="仿宋_GB2312" w:hint="eastAsia"/>
          <w:sz w:val="32"/>
          <w:szCs w:val="32"/>
        </w:rPr>
        <w:t>”项目为例，项目</w:t>
      </w:r>
      <w:r w:rsidRPr="003216A1">
        <w:rPr>
          <w:rFonts w:ascii="仿宋_GB2312" w:eastAsia="仿宋_GB2312" w:hint="eastAsia"/>
          <w:sz w:val="32"/>
          <w:szCs w:val="32"/>
        </w:rPr>
        <w:t>采用“便携式钻机＋薄壁型轻质管材＋高效薄壁碎岩钻头＋环保冲洗液”绿色钻探技术方法</w:t>
      </w:r>
      <w:r w:rsidR="00BC1EF9">
        <w:rPr>
          <w:rFonts w:ascii="仿宋_GB2312" w:eastAsia="仿宋_GB2312" w:hint="eastAsia"/>
          <w:sz w:val="32"/>
          <w:szCs w:val="32"/>
        </w:rPr>
        <w:t>（见图1）</w:t>
      </w:r>
      <w:r w:rsidRPr="003216A1">
        <w:rPr>
          <w:rFonts w:ascii="仿宋_GB2312" w:eastAsia="仿宋_GB2312" w:hint="eastAsia"/>
          <w:sz w:val="32"/>
          <w:szCs w:val="32"/>
        </w:rPr>
        <w:t>。自主改善薄壁型硬岩高效钻头，钻进效率提升了近</w:t>
      </w:r>
      <w:r w:rsidRPr="003216A1">
        <w:rPr>
          <w:rFonts w:ascii="仿宋_GB2312" w:eastAsia="仿宋_GB2312"/>
          <w:sz w:val="32"/>
          <w:szCs w:val="32"/>
        </w:rPr>
        <w:t>2倍，采用可降解冲洗液材料，绿色勘查工作取得了良好的环保效益。针对钻进地层岩性差异，优选与改造取心钻头，提升钻进效率，同时尽量选用可自然降解的环保型冲洗液材料，钻探废弃泥浆</w:t>
      </w:r>
      <w:r>
        <w:rPr>
          <w:rFonts w:ascii="仿宋_GB2312" w:eastAsia="仿宋_GB2312" w:hint="eastAsia"/>
          <w:sz w:val="32"/>
          <w:szCs w:val="32"/>
        </w:rPr>
        <w:t>经</w:t>
      </w:r>
      <w:r w:rsidRPr="003216A1">
        <w:rPr>
          <w:rFonts w:ascii="仿宋_GB2312" w:eastAsia="仿宋_GB2312"/>
          <w:sz w:val="32"/>
          <w:szCs w:val="32"/>
        </w:rPr>
        <w:t>沉淀后</w:t>
      </w:r>
      <w:r>
        <w:rPr>
          <w:rFonts w:ascii="仿宋_GB2312" w:eastAsia="仿宋_GB2312" w:hint="eastAsia"/>
          <w:sz w:val="32"/>
          <w:szCs w:val="32"/>
        </w:rPr>
        <w:t>，岩粉</w:t>
      </w:r>
      <w:r w:rsidRPr="003216A1">
        <w:rPr>
          <w:rFonts w:ascii="仿宋_GB2312" w:eastAsia="仿宋_GB2312"/>
          <w:sz w:val="32"/>
          <w:szCs w:val="32"/>
        </w:rPr>
        <w:t>集中掩埋处理，</w:t>
      </w:r>
      <w:r>
        <w:rPr>
          <w:rFonts w:ascii="仿宋_GB2312" w:eastAsia="仿宋_GB2312" w:hint="eastAsia"/>
          <w:sz w:val="32"/>
          <w:szCs w:val="32"/>
        </w:rPr>
        <w:t>清水重复利用以</w:t>
      </w:r>
      <w:r w:rsidRPr="003216A1">
        <w:rPr>
          <w:rFonts w:ascii="仿宋_GB2312" w:eastAsia="仿宋_GB2312"/>
          <w:sz w:val="32"/>
          <w:szCs w:val="32"/>
        </w:rPr>
        <w:t>降低污染</w:t>
      </w:r>
      <w:r w:rsidR="00576373">
        <w:rPr>
          <w:rFonts w:ascii="仿宋_GB2312" w:eastAsia="仿宋_GB2312" w:hint="eastAsia"/>
          <w:sz w:val="32"/>
          <w:szCs w:val="32"/>
        </w:rPr>
        <w:t>，</w:t>
      </w:r>
      <w:r w:rsidR="00710A32">
        <w:rPr>
          <w:rFonts w:ascii="仿宋_GB2312" w:eastAsia="仿宋_GB2312" w:hint="eastAsia"/>
          <w:sz w:val="32"/>
          <w:szCs w:val="32"/>
        </w:rPr>
        <w:t>地形较平缓时，</w:t>
      </w:r>
      <w:r w:rsidR="00576373">
        <w:rPr>
          <w:rFonts w:ascii="仿宋_GB2312" w:eastAsia="仿宋_GB2312" w:hint="eastAsia"/>
          <w:sz w:val="32"/>
          <w:szCs w:val="32"/>
        </w:rPr>
        <w:t>采用</w:t>
      </w:r>
      <w:r w:rsidR="004053CB">
        <w:rPr>
          <w:rFonts w:ascii="仿宋_GB2312" w:eastAsia="仿宋_GB2312" w:hint="eastAsia"/>
          <w:sz w:val="32"/>
          <w:szCs w:val="32"/>
        </w:rPr>
        <w:t>便携式泥浆池，采用</w:t>
      </w:r>
      <w:r w:rsidR="00710A32">
        <w:rPr>
          <w:rFonts w:ascii="仿宋_GB2312" w:eastAsia="仿宋_GB2312" w:hint="eastAsia"/>
          <w:sz w:val="32"/>
          <w:szCs w:val="32"/>
        </w:rPr>
        <w:t>堆砌蓄水池或</w:t>
      </w:r>
      <w:r w:rsidR="00576373" w:rsidRPr="00E24B70">
        <w:rPr>
          <w:rFonts w:ascii="仿宋_GB2312" w:eastAsia="仿宋_GB2312" w:hint="eastAsia"/>
          <w:sz w:val="32"/>
          <w:szCs w:val="32"/>
        </w:rPr>
        <w:t>便携式蓄水袋（囊）</w:t>
      </w:r>
      <w:r w:rsidR="00F63745" w:rsidRPr="00BC1EF9">
        <w:rPr>
          <w:rFonts w:ascii="仿宋_GB2312" w:eastAsia="仿宋_GB2312"/>
          <w:noProof/>
          <w:sz w:val="32"/>
          <w:szCs w:val="32"/>
        </w:rPr>
        <w:lastRenderedPageBreak/>
        <w:drawing>
          <wp:anchor distT="0" distB="0" distL="114300" distR="114300" simplePos="0" relativeHeight="251662336" behindDoc="0" locked="0" layoutInCell="1" allowOverlap="1" wp14:anchorId="5640D026" wp14:editId="36EB50C0">
            <wp:simplePos x="0" y="0"/>
            <wp:positionH relativeFrom="column">
              <wp:posOffset>-252730</wp:posOffset>
            </wp:positionH>
            <wp:positionV relativeFrom="paragraph">
              <wp:posOffset>417830</wp:posOffset>
            </wp:positionV>
            <wp:extent cx="1356360" cy="1955165"/>
            <wp:effectExtent l="0" t="0" r="0" b="6985"/>
            <wp:wrapTopAndBottom/>
            <wp:docPr id="29" name="图片 28" descr="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descr="图1.jpg"/>
                    <pic:cNvPicPr>
                      <a:picLocks noChangeAspect="1"/>
                    </pic:cNvPicPr>
                  </pic:nvPicPr>
                  <pic:blipFill rotWithShape="1">
                    <a:blip r:embed="rId9"/>
                    <a:srcRect l="7510"/>
                    <a:stretch/>
                  </pic:blipFill>
                  <pic:spPr>
                    <a:xfrm>
                      <a:off x="0" y="0"/>
                      <a:ext cx="1356360" cy="1955165"/>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F63745" w:rsidRPr="00BC1EF9">
        <w:rPr>
          <w:rFonts w:ascii="仿宋_GB2312" w:eastAsia="仿宋_GB2312"/>
          <w:noProof/>
          <w:sz w:val="32"/>
          <w:szCs w:val="32"/>
        </w:rPr>
        <w:drawing>
          <wp:anchor distT="0" distB="0" distL="114300" distR="114300" simplePos="0" relativeHeight="251661312" behindDoc="0" locked="0" layoutInCell="1" allowOverlap="1" wp14:anchorId="751C8D6B" wp14:editId="7C859609">
            <wp:simplePos x="0" y="0"/>
            <wp:positionH relativeFrom="column">
              <wp:posOffset>1189990</wp:posOffset>
            </wp:positionH>
            <wp:positionV relativeFrom="paragraph">
              <wp:posOffset>417830</wp:posOffset>
            </wp:positionV>
            <wp:extent cx="1416050" cy="1957705"/>
            <wp:effectExtent l="0" t="0" r="0" b="4445"/>
            <wp:wrapTopAndBottom/>
            <wp:docPr id="26" name="图片 25" descr="25a8ddde4fdd1f1f87521bf3d4f5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descr="25a8ddde4fdd1f1f87521bf3d4f5534.jpg"/>
                    <pic:cNvPicPr>
                      <a:picLocks noChangeAspect="1"/>
                    </pic:cNvPicPr>
                  </pic:nvPicPr>
                  <pic:blipFill rotWithShape="1">
                    <a:blip r:embed="rId10"/>
                    <a:srcRect l="55334" t="23649" r="3220"/>
                    <a:stretch/>
                  </pic:blipFill>
                  <pic:spPr>
                    <a:xfrm>
                      <a:off x="0" y="0"/>
                      <a:ext cx="1416050" cy="1957705"/>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F63745" w:rsidRPr="00BC1EF9">
        <w:rPr>
          <w:rFonts w:ascii="仿宋_GB2312" w:eastAsia="仿宋_GB2312"/>
          <w:noProof/>
          <w:sz w:val="32"/>
          <w:szCs w:val="32"/>
        </w:rPr>
        <w:drawing>
          <wp:anchor distT="0" distB="0" distL="114300" distR="114300" simplePos="0" relativeHeight="251659264" behindDoc="0" locked="0" layoutInCell="1" allowOverlap="1" wp14:anchorId="7EA3A294" wp14:editId="2BD9D1A1">
            <wp:simplePos x="0" y="0"/>
            <wp:positionH relativeFrom="column">
              <wp:posOffset>2661285</wp:posOffset>
            </wp:positionH>
            <wp:positionV relativeFrom="paragraph">
              <wp:posOffset>417830</wp:posOffset>
            </wp:positionV>
            <wp:extent cx="1346835" cy="1959610"/>
            <wp:effectExtent l="0" t="0" r="5715" b="2540"/>
            <wp:wrapTopAndBottom/>
            <wp:docPr id="24" name="图片 2" descr="金石齿轮钻头（已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金石齿轮钻头（已处理）"/>
                    <pic:cNvPicPr>
                      <a:picLocks noChangeAspect="1" noChangeArrowheads="1"/>
                    </pic:cNvPicPr>
                  </pic:nvPicPr>
                  <pic:blipFill rotWithShape="1">
                    <a:blip r:embed="rId11"/>
                    <a:srcRect l="8103" t="14290" r="16094" b="3428"/>
                    <a:stretch/>
                  </pic:blipFill>
                  <pic:spPr bwMode="auto">
                    <a:xfrm>
                      <a:off x="0" y="0"/>
                      <a:ext cx="1346835" cy="195961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F63745" w:rsidRPr="00BC1EF9">
        <w:rPr>
          <w:rFonts w:ascii="仿宋_GB2312" w:eastAsia="仿宋_GB2312"/>
          <w:noProof/>
          <w:sz w:val="32"/>
          <w:szCs w:val="32"/>
        </w:rPr>
        <w:drawing>
          <wp:anchor distT="0" distB="0" distL="114300" distR="114300" simplePos="0" relativeHeight="251660288" behindDoc="0" locked="0" layoutInCell="1" allowOverlap="1" wp14:anchorId="4793CB42" wp14:editId="5E4BD8CA">
            <wp:simplePos x="0" y="0"/>
            <wp:positionH relativeFrom="page">
              <wp:posOffset>5205046</wp:posOffset>
            </wp:positionH>
            <wp:positionV relativeFrom="paragraph">
              <wp:posOffset>428479</wp:posOffset>
            </wp:positionV>
            <wp:extent cx="1508760" cy="1951990"/>
            <wp:effectExtent l="0" t="0" r="0" b="0"/>
            <wp:wrapTopAndBottom/>
            <wp:docPr id="25" name="图片 24" descr="IMG_20200811_183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IMG_20200811_183447.jpg"/>
                    <pic:cNvPicPr>
                      <a:picLocks noChangeAspect="1"/>
                    </pic:cNvPicPr>
                  </pic:nvPicPr>
                  <pic:blipFill>
                    <a:blip r:embed="rId12"/>
                    <a:srcRect l="14444" t="10000" r="4568" b="11481"/>
                    <a:stretch>
                      <a:fillRect/>
                    </a:stretch>
                  </pic:blipFill>
                  <pic:spPr>
                    <a:xfrm>
                      <a:off x="0" y="0"/>
                      <a:ext cx="1508760" cy="195199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576373" w:rsidRPr="00E24B70">
        <w:rPr>
          <w:rFonts w:ascii="仿宋_GB2312" w:eastAsia="仿宋_GB2312" w:hint="eastAsia"/>
          <w:sz w:val="32"/>
          <w:szCs w:val="32"/>
        </w:rPr>
        <w:t>代替水坑</w:t>
      </w:r>
      <w:r w:rsidR="00710A32">
        <w:rPr>
          <w:rFonts w:ascii="仿宋_GB2312" w:eastAsia="仿宋_GB2312" w:hint="eastAsia"/>
          <w:sz w:val="32"/>
          <w:szCs w:val="32"/>
        </w:rPr>
        <w:t>（见图2）</w:t>
      </w:r>
      <w:r w:rsidR="00576373" w:rsidRPr="00E24B70">
        <w:rPr>
          <w:rFonts w:ascii="仿宋_GB2312" w:eastAsia="仿宋_GB2312" w:hint="eastAsia"/>
          <w:sz w:val="32"/>
          <w:szCs w:val="32"/>
        </w:rPr>
        <w:t>，</w:t>
      </w:r>
      <w:r w:rsidR="00576373">
        <w:rPr>
          <w:rFonts w:ascii="仿宋_GB2312" w:eastAsia="仿宋_GB2312" w:hint="eastAsia"/>
          <w:sz w:val="32"/>
          <w:szCs w:val="32"/>
        </w:rPr>
        <w:t>避免</w:t>
      </w:r>
      <w:r w:rsidR="00710A32">
        <w:rPr>
          <w:rFonts w:ascii="仿宋_GB2312" w:eastAsia="仿宋_GB2312" w:hint="eastAsia"/>
          <w:sz w:val="32"/>
          <w:szCs w:val="32"/>
        </w:rPr>
        <w:t>开挖坑</w:t>
      </w:r>
      <w:proofErr w:type="gramStart"/>
      <w:r w:rsidR="00710A32">
        <w:rPr>
          <w:rFonts w:ascii="仿宋_GB2312" w:eastAsia="仿宋_GB2312" w:hint="eastAsia"/>
          <w:sz w:val="32"/>
          <w:szCs w:val="32"/>
        </w:rPr>
        <w:t>洞破坏</w:t>
      </w:r>
      <w:proofErr w:type="gramEnd"/>
      <w:r w:rsidR="00710A32">
        <w:rPr>
          <w:rFonts w:ascii="仿宋_GB2312" w:eastAsia="仿宋_GB2312" w:hint="eastAsia"/>
          <w:sz w:val="32"/>
          <w:szCs w:val="32"/>
        </w:rPr>
        <w:t>原始地形地貌</w:t>
      </w:r>
      <w:r w:rsidRPr="003216A1">
        <w:rPr>
          <w:rFonts w:ascii="仿宋_GB2312" w:eastAsia="仿宋_GB2312"/>
          <w:sz w:val="32"/>
          <w:szCs w:val="32"/>
        </w:rPr>
        <w:t>。</w:t>
      </w:r>
    </w:p>
    <w:p w14:paraId="71ACACA9" w14:textId="68559969" w:rsidR="00A300D1" w:rsidRDefault="00F63745" w:rsidP="00A300D1">
      <w:pPr>
        <w:spacing w:line="500" w:lineRule="exact"/>
        <w:jc w:val="center"/>
        <w:rPr>
          <w:rFonts w:ascii="Times New Roman" w:eastAsia="仿宋_GB2312" w:hAnsi="Times New Roman" w:cs="Times New Roman"/>
          <w:sz w:val="28"/>
          <w:szCs w:val="28"/>
        </w:rPr>
      </w:pPr>
      <w:r>
        <w:rPr>
          <w:rFonts w:ascii="Times New Roman" w:eastAsia="Adobe 黑体 Std R" w:hAnsi="Times New Roman" w:cs="Times New Roman" w:hint="eastAsia"/>
          <w:noProof/>
          <w:sz w:val="28"/>
          <w:szCs w:val="28"/>
        </w:rPr>
        <w:drawing>
          <wp:anchor distT="0" distB="0" distL="114300" distR="114300" simplePos="0" relativeHeight="251707392" behindDoc="0" locked="0" layoutInCell="1" allowOverlap="1" wp14:anchorId="74A5F12E" wp14:editId="661B417B">
            <wp:simplePos x="0" y="0"/>
            <wp:positionH relativeFrom="column">
              <wp:posOffset>3028315</wp:posOffset>
            </wp:positionH>
            <wp:positionV relativeFrom="paragraph">
              <wp:posOffset>2362835</wp:posOffset>
            </wp:positionV>
            <wp:extent cx="2482850" cy="2122805"/>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截图20250212124517.PNG"/>
                    <pic:cNvPicPr/>
                  </pic:nvPicPr>
                  <pic:blipFill>
                    <a:blip r:embed="rId13">
                      <a:extLst>
                        <a:ext uri="{28A0092B-C50C-407E-A947-70E740481C1C}">
                          <a14:useLocalDpi xmlns:a14="http://schemas.microsoft.com/office/drawing/2010/main" val="0"/>
                        </a:ext>
                      </a:extLst>
                    </a:blip>
                    <a:stretch>
                      <a:fillRect/>
                    </a:stretch>
                  </pic:blipFill>
                  <pic:spPr>
                    <a:xfrm>
                      <a:off x="0" y="0"/>
                      <a:ext cx="2482850" cy="21228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Adobe 黑体 Std R" w:hAnsi="Times New Roman" w:cs="Times New Roman"/>
          <w:noProof/>
          <w:sz w:val="28"/>
          <w:szCs w:val="28"/>
        </w:rPr>
        <w:drawing>
          <wp:anchor distT="0" distB="0" distL="114300" distR="114300" simplePos="0" relativeHeight="251706368" behindDoc="0" locked="0" layoutInCell="1" allowOverlap="1" wp14:anchorId="0868C9E8" wp14:editId="14FBC0B2">
            <wp:simplePos x="0" y="0"/>
            <wp:positionH relativeFrom="margin">
              <wp:posOffset>80743</wp:posOffset>
            </wp:positionH>
            <wp:positionV relativeFrom="paragraph">
              <wp:posOffset>2350135</wp:posOffset>
            </wp:positionV>
            <wp:extent cx="2809875" cy="2152650"/>
            <wp:effectExtent l="0" t="0" r="9525"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截图20250212124502.PNG"/>
                    <pic:cNvPicPr/>
                  </pic:nvPicPr>
                  <pic:blipFill rotWithShape="1">
                    <a:blip r:embed="rId14">
                      <a:extLst>
                        <a:ext uri="{28A0092B-C50C-407E-A947-70E740481C1C}">
                          <a14:useLocalDpi xmlns:a14="http://schemas.microsoft.com/office/drawing/2010/main" val="0"/>
                        </a:ext>
                      </a:extLst>
                    </a:blip>
                    <a:srcRect t="48137"/>
                    <a:stretch/>
                  </pic:blipFill>
                  <pic:spPr bwMode="auto">
                    <a:xfrm>
                      <a:off x="0" y="0"/>
                      <a:ext cx="2809875" cy="2152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00D1" w:rsidRPr="00BC1EF9">
        <w:rPr>
          <w:rFonts w:ascii="Times New Roman" w:eastAsia="Adobe 黑体 Std R" w:hAnsi="Times New Roman" w:cs="Times New Roman" w:hint="eastAsia"/>
          <w:sz w:val="28"/>
          <w:szCs w:val="28"/>
        </w:rPr>
        <w:t>图</w:t>
      </w:r>
      <w:r w:rsidR="00A300D1" w:rsidRPr="00BC1EF9">
        <w:rPr>
          <w:rFonts w:ascii="Times New Roman" w:eastAsia="Adobe 黑体 Std R" w:hAnsi="Times New Roman" w:cs="Times New Roman" w:hint="eastAsia"/>
          <w:sz w:val="28"/>
          <w:szCs w:val="28"/>
        </w:rPr>
        <w:t>1</w:t>
      </w:r>
      <w:r w:rsidR="00A300D1">
        <w:rPr>
          <w:rFonts w:ascii="Times New Roman" w:eastAsia="Adobe 黑体 Std R" w:hAnsi="Times New Roman" w:cs="Times New Roman"/>
          <w:sz w:val="28"/>
          <w:szCs w:val="28"/>
        </w:rPr>
        <w:t xml:space="preserve"> </w:t>
      </w:r>
      <w:r w:rsidR="00A300D1">
        <w:rPr>
          <w:rFonts w:ascii="Times New Roman" w:eastAsia="Adobe 黑体 Std R" w:hAnsi="Times New Roman" w:cs="Times New Roman" w:hint="eastAsia"/>
          <w:sz w:val="28"/>
          <w:szCs w:val="28"/>
        </w:rPr>
        <w:t>创新绿色钻探技术方法</w:t>
      </w:r>
    </w:p>
    <w:p w14:paraId="080C24B7" w14:textId="09E9810E" w:rsidR="004053CB" w:rsidRDefault="0037191A" w:rsidP="00BC1EF9">
      <w:pPr>
        <w:spacing w:line="500" w:lineRule="exact"/>
        <w:jc w:val="center"/>
        <w:rPr>
          <w:rFonts w:ascii="Times New Roman" w:eastAsia="Adobe 黑体 Std R" w:hAnsi="Times New Roman" w:cs="Times New Roman"/>
          <w:sz w:val="28"/>
          <w:szCs w:val="28"/>
        </w:rPr>
      </w:pPr>
      <w:r>
        <w:rPr>
          <w:rFonts w:ascii="Times New Roman" w:eastAsia="仿宋_GB2312" w:hAnsi="Times New Roman" w:cs="Times New Roman" w:hint="eastAsia"/>
          <w:sz w:val="28"/>
          <w:szCs w:val="28"/>
        </w:rPr>
        <w:t xml:space="preserve"> </w:t>
      </w:r>
      <w:r>
        <w:rPr>
          <w:rFonts w:ascii="Times New Roman" w:eastAsia="仿宋_GB2312" w:hAnsi="Times New Roman" w:cs="Times New Roman"/>
          <w:sz w:val="28"/>
          <w:szCs w:val="28"/>
        </w:rPr>
        <w:t xml:space="preserve">    </w:t>
      </w:r>
      <w:r w:rsidR="004053CB" w:rsidRPr="0037426C">
        <w:rPr>
          <w:rFonts w:ascii="Times New Roman" w:eastAsia="仿宋_GB2312" w:hAnsi="Times New Roman" w:cs="Times New Roman"/>
          <w:sz w:val="28"/>
          <w:szCs w:val="28"/>
        </w:rPr>
        <w:t>（</w:t>
      </w:r>
      <w:r w:rsidR="004053CB" w:rsidRPr="0037426C">
        <w:rPr>
          <w:rFonts w:ascii="Times New Roman" w:eastAsia="仿宋_GB2312" w:hAnsi="Times New Roman" w:cs="Times New Roman"/>
          <w:sz w:val="28"/>
          <w:szCs w:val="28"/>
        </w:rPr>
        <w:t>a</w:t>
      </w:r>
      <w:r w:rsidR="004053CB">
        <w:rPr>
          <w:rFonts w:ascii="Times New Roman" w:eastAsia="仿宋_GB2312" w:hAnsi="Times New Roman" w:cs="Times New Roman"/>
          <w:sz w:val="28"/>
          <w:szCs w:val="28"/>
        </w:rPr>
        <w:t>）</w:t>
      </w:r>
      <w:r>
        <w:rPr>
          <w:rFonts w:ascii="Times New Roman" w:eastAsia="仿宋_GB2312" w:hAnsi="Times New Roman" w:cs="Times New Roman" w:hint="eastAsia"/>
          <w:sz w:val="28"/>
          <w:szCs w:val="28"/>
        </w:rPr>
        <w:t>传统</w:t>
      </w:r>
      <w:r w:rsidR="004053CB">
        <w:rPr>
          <w:rFonts w:ascii="Times New Roman" w:eastAsia="仿宋_GB2312" w:hAnsi="Times New Roman" w:cs="Times New Roman" w:hint="eastAsia"/>
          <w:sz w:val="28"/>
          <w:szCs w:val="28"/>
        </w:rPr>
        <w:t>蓄水池开挖</w:t>
      </w:r>
      <w:r w:rsidR="004053CB">
        <w:rPr>
          <w:rFonts w:ascii="Times New Roman" w:eastAsia="仿宋_GB2312" w:hAnsi="Times New Roman" w:cs="Times New Roman"/>
          <w:sz w:val="28"/>
          <w:szCs w:val="28"/>
        </w:rPr>
        <w:t xml:space="preserve">         </w:t>
      </w:r>
      <w:r>
        <w:rPr>
          <w:rFonts w:ascii="Times New Roman" w:eastAsia="仿宋_GB2312" w:hAnsi="Times New Roman" w:cs="Times New Roman"/>
          <w:sz w:val="28"/>
          <w:szCs w:val="28"/>
        </w:rPr>
        <w:t xml:space="preserve"> </w:t>
      </w:r>
      <w:r w:rsidR="004053CB" w:rsidRPr="0037426C">
        <w:rPr>
          <w:rFonts w:ascii="Times New Roman" w:eastAsia="仿宋_GB2312" w:hAnsi="Times New Roman" w:cs="Times New Roman"/>
          <w:sz w:val="28"/>
          <w:szCs w:val="28"/>
        </w:rPr>
        <w:t>（</w:t>
      </w:r>
      <w:r w:rsidR="004053CB" w:rsidRPr="0037426C">
        <w:rPr>
          <w:rFonts w:ascii="Times New Roman" w:eastAsia="仿宋_GB2312" w:hAnsi="Times New Roman" w:cs="Times New Roman"/>
          <w:sz w:val="28"/>
          <w:szCs w:val="28"/>
        </w:rPr>
        <w:t>b</w:t>
      </w:r>
      <w:r w:rsidR="004053CB" w:rsidRPr="0037426C">
        <w:rPr>
          <w:rFonts w:ascii="Times New Roman" w:eastAsia="仿宋_GB2312" w:hAnsi="Times New Roman" w:cs="Times New Roman"/>
          <w:sz w:val="28"/>
          <w:szCs w:val="28"/>
        </w:rPr>
        <w:t>）</w:t>
      </w:r>
      <w:r w:rsidR="004053CB">
        <w:rPr>
          <w:rFonts w:ascii="Times New Roman" w:eastAsia="仿宋_GB2312" w:hAnsi="Times New Roman" w:cs="Times New Roman" w:hint="eastAsia"/>
          <w:sz w:val="28"/>
          <w:szCs w:val="28"/>
        </w:rPr>
        <w:t>便携式泥浆池或蓄水袋</w:t>
      </w:r>
    </w:p>
    <w:p w14:paraId="54E92AE4" w14:textId="4990E3EB" w:rsidR="00710A32" w:rsidRPr="00BC1EF9" w:rsidRDefault="00710A32" w:rsidP="00BC1EF9">
      <w:pPr>
        <w:spacing w:line="500" w:lineRule="exact"/>
        <w:jc w:val="center"/>
        <w:rPr>
          <w:rFonts w:ascii="Times New Roman" w:eastAsia="Adobe 黑体 Std R" w:hAnsi="Times New Roman" w:cs="Times New Roman"/>
          <w:sz w:val="28"/>
          <w:szCs w:val="28"/>
        </w:rPr>
      </w:pPr>
      <w:r w:rsidRPr="00BC1EF9">
        <w:rPr>
          <w:rFonts w:ascii="Times New Roman" w:eastAsia="Adobe 黑体 Std R" w:hAnsi="Times New Roman" w:cs="Times New Roman" w:hint="eastAsia"/>
          <w:sz w:val="28"/>
          <w:szCs w:val="28"/>
        </w:rPr>
        <w:t>图</w:t>
      </w:r>
      <w:r>
        <w:rPr>
          <w:rFonts w:ascii="Times New Roman" w:eastAsia="Adobe 黑体 Std R" w:hAnsi="Times New Roman" w:cs="Times New Roman"/>
          <w:sz w:val="28"/>
          <w:szCs w:val="28"/>
        </w:rPr>
        <w:t xml:space="preserve">2 </w:t>
      </w:r>
      <w:r>
        <w:rPr>
          <w:rFonts w:ascii="Times New Roman" w:eastAsia="Adobe 黑体 Std R" w:hAnsi="Times New Roman" w:cs="Times New Roman" w:hint="eastAsia"/>
          <w:sz w:val="28"/>
          <w:szCs w:val="28"/>
        </w:rPr>
        <w:t>减少地表坑洞开挖</w:t>
      </w:r>
    </w:p>
    <w:p w14:paraId="101F3F54" w14:textId="33449C45" w:rsidR="00BC1EF9" w:rsidRDefault="00AA35C2" w:rsidP="00BC1EF9">
      <w:pPr>
        <w:ind w:firstLineChars="200" w:firstLine="640"/>
        <w:rPr>
          <w:rFonts w:ascii="仿宋_GB2312" w:eastAsia="仿宋_GB2312"/>
          <w:sz w:val="32"/>
          <w:szCs w:val="32"/>
        </w:rPr>
      </w:pPr>
      <w:r>
        <w:rPr>
          <w:rFonts w:ascii="仿宋_GB2312" w:eastAsia="仿宋_GB2312" w:hint="eastAsia"/>
          <w:sz w:val="32"/>
          <w:szCs w:val="32"/>
        </w:rPr>
        <w:t>以在陕西宁强秦巴地区的“</w:t>
      </w:r>
      <w:bookmarkStart w:id="13" w:name="OLE_LINK13"/>
      <w:r w:rsidRPr="00031222">
        <w:rPr>
          <w:rFonts w:ascii="仿宋_GB2312" w:eastAsia="仿宋_GB2312" w:hint="eastAsia"/>
          <w:sz w:val="32"/>
          <w:szCs w:val="32"/>
        </w:rPr>
        <w:t>金银矿产资源勘查</w:t>
      </w:r>
      <w:bookmarkEnd w:id="13"/>
      <w:r>
        <w:rPr>
          <w:rFonts w:ascii="仿宋_GB2312" w:eastAsia="仿宋_GB2312" w:hint="eastAsia"/>
          <w:sz w:val="32"/>
          <w:szCs w:val="32"/>
        </w:rPr>
        <w:t>”项目为例</w:t>
      </w:r>
      <w:r w:rsidR="003C665F">
        <w:rPr>
          <w:rFonts w:ascii="仿宋_GB2312" w:eastAsia="仿宋_GB2312" w:hint="eastAsia"/>
          <w:sz w:val="32"/>
          <w:szCs w:val="32"/>
        </w:rPr>
        <w:t>，该项目</w:t>
      </w:r>
      <w:r w:rsidR="003C665F" w:rsidRPr="00AE4C13">
        <w:rPr>
          <w:rFonts w:ascii="仿宋_GB2312" w:eastAsia="仿宋_GB2312" w:hint="eastAsia"/>
          <w:sz w:val="32"/>
          <w:szCs w:val="32"/>
        </w:rPr>
        <w:t>根据工区地形地貌，结合地层岩性、钻孔设计参数、费用成本以及环保政策等因素，科学选用钻探装备及配套设施</w:t>
      </w:r>
      <w:r w:rsidR="00E24B70">
        <w:rPr>
          <w:rFonts w:ascii="仿宋_GB2312" w:eastAsia="仿宋_GB2312" w:hint="eastAsia"/>
          <w:sz w:val="32"/>
          <w:szCs w:val="32"/>
        </w:rPr>
        <w:t>，</w:t>
      </w:r>
      <w:r w:rsidR="00E24B70" w:rsidRPr="00E24B70">
        <w:rPr>
          <w:rFonts w:ascii="仿宋_GB2312" w:eastAsia="仿宋_GB2312" w:hint="eastAsia"/>
          <w:sz w:val="32"/>
          <w:szCs w:val="32"/>
        </w:rPr>
        <w:t>控制机台临时占地规模和运输道路修筑规模，</w:t>
      </w:r>
      <w:proofErr w:type="gramStart"/>
      <w:r w:rsidR="00E24B70" w:rsidRPr="00E24B70">
        <w:rPr>
          <w:rFonts w:ascii="仿宋_GB2312" w:eastAsia="仿宋_GB2312" w:hint="eastAsia"/>
          <w:sz w:val="32"/>
          <w:szCs w:val="32"/>
        </w:rPr>
        <w:t>垫坡或挑空</w:t>
      </w:r>
      <w:proofErr w:type="gramEnd"/>
      <w:r w:rsidR="00E24B70" w:rsidRPr="00E24B70">
        <w:rPr>
          <w:rFonts w:ascii="仿宋_GB2312" w:eastAsia="仿宋_GB2312" w:hint="eastAsia"/>
          <w:sz w:val="32"/>
          <w:szCs w:val="32"/>
        </w:rPr>
        <w:t>搭建机场</w:t>
      </w:r>
      <w:r w:rsidR="00576373">
        <w:rPr>
          <w:rFonts w:ascii="仿宋_GB2312" w:eastAsia="仿宋_GB2312" w:hint="eastAsia"/>
          <w:sz w:val="32"/>
          <w:szCs w:val="32"/>
        </w:rPr>
        <w:t>（见图</w:t>
      </w:r>
      <w:r w:rsidR="00CF1930">
        <w:rPr>
          <w:rFonts w:ascii="仿宋_GB2312" w:eastAsia="仿宋_GB2312" w:hint="eastAsia"/>
          <w:sz w:val="32"/>
          <w:szCs w:val="32"/>
        </w:rPr>
        <w:t>3</w:t>
      </w:r>
      <w:r w:rsidR="00576373">
        <w:rPr>
          <w:rFonts w:ascii="仿宋_GB2312" w:eastAsia="仿宋_GB2312" w:hint="eastAsia"/>
          <w:sz w:val="32"/>
          <w:szCs w:val="32"/>
        </w:rPr>
        <w:t>）</w:t>
      </w:r>
      <w:r w:rsidR="00E24B70" w:rsidRPr="00E24B70">
        <w:rPr>
          <w:rFonts w:ascii="仿宋_GB2312" w:eastAsia="仿宋_GB2312" w:hint="eastAsia"/>
          <w:sz w:val="32"/>
          <w:szCs w:val="32"/>
        </w:rPr>
        <w:t>，可减少开边坡挖量，预防边坡坍塌、土石滚落，避免地表植被压覆破坏，充分利用原有便道，采用</w:t>
      </w:r>
      <w:r w:rsidR="00BC1EF9">
        <w:rPr>
          <w:rFonts w:ascii="仿宋_GB2312" w:eastAsia="仿宋_GB2312" w:hint="eastAsia"/>
          <w:sz w:val="32"/>
          <w:szCs w:val="32"/>
        </w:rPr>
        <w:t>微型山地车</w:t>
      </w:r>
      <w:r w:rsidR="00E24B70" w:rsidRPr="00E24B70">
        <w:rPr>
          <w:rFonts w:ascii="仿宋_GB2312" w:eastAsia="仿宋_GB2312" w:hint="eastAsia"/>
          <w:sz w:val="32"/>
          <w:szCs w:val="32"/>
        </w:rPr>
        <w:t>代替大型的运输车辆</w:t>
      </w:r>
      <w:r w:rsidR="00CF1930">
        <w:rPr>
          <w:rFonts w:ascii="仿宋_GB2312" w:eastAsia="仿宋_GB2312" w:hint="eastAsia"/>
          <w:sz w:val="32"/>
          <w:szCs w:val="32"/>
        </w:rPr>
        <w:t>（图4）</w:t>
      </w:r>
      <w:r w:rsidR="00E24B70" w:rsidRPr="00E24B70">
        <w:rPr>
          <w:rFonts w:ascii="仿宋_GB2312" w:eastAsia="仿宋_GB2312" w:hint="eastAsia"/>
          <w:sz w:val="32"/>
          <w:szCs w:val="32"/>
        </w:rPr>
        <w:t>，以减少地表</w:t>
      </w:r>
      <w:r w:rsidR="00CF1930">
        <w:rPr>
          <w:rFonts w:ascii="仿宋_GB2312" w:eastAsia="仿宋_GB2312" w:hint="eastAsia"/>
          <w:sz w:val="32"/>
          <w:szCs w:val="32"/>
        </w:rPr>
        <w:t>道路修筑</w:t>
      </w:r>
      <w:r w:rsidR="00E24B70" w:rsidRPr="00E24B70">
        <w:rPr>
          <w:rFonts w:ascii="仿宋_GB2312" w:eastAsia="仿宋_GB2312" w:hint="eastAsia"/>
          <w:sz w:val="32"/>
          <w:szCs w:val="32"/>
        </w:rPr>
        <w:t>工程破坏。通过</w:t>
      </w:r>
      <w:r w:rsidR="00BC1EF9">
        <w:rPr>
          <w:rFonts w:ascii="仿宋_GB2312" w:eastAsia="仿宋_GB2312" w:hint="eastAsia"/>
          <w:sz w:val="32"/>
          <w:szCs w:val="32"/>
        </w:rPr>
        <w:t>对比</w:t>
      </w:r>
      <w:r w:rsidR="00E24B70" w:rsidRPr="00E24B70">
        <w:rPr>
          <w:rFonts w:ascii="仿宋_GB2312" w:eastAsia="仿宋_GB2312" w:hint="eastAsia"/>
          <w:sz w:val="32"/>
          <w:szCs w:val="32"/>
        </w:rPr>
        <w:t>便携式钻机</w:t>
      </w:r>
      <w:r w:rsidR="00BC1EF9">
        <w:rPr>
          <w:rFonts w:ascii="仿宋_GB2312" w:eastAsia="仿宋_GB2312" w:hint="eastAsia"/>
          <w:sz w:val="32"/>
          <w:szCs w:val="32"/>
        </w:rPr>
        <w:t>与</w:t>
      </w:r>
      <w:r w:rsidR="00E24B70" w:rsidRPr="00E24B70">
        <w:rPr>
          <w:rFonts w:ascii="仿宋_GB2312" w:eastAsia="仿宋_GB2312" w:hint="eastAsia"/>
          <w:sz w:val="32"/>
          <w:szCs w:val="32"/>
        </w:rPr>
        <w:t>传统立轴式</w:t>
      </w:r>
      <w:r w:rsidR="00BC1EF9">
        <w:rPr>
          <w:rFonts w:ascii="仿宋_GB2312" w:eastAsia="仿宋_GB2312" w:hint="eastAsia"/>
          <w:sz w:val="32"/>
          <w:szCs w:val="32"/>
        </w:rPr>
        <w:t>钻机应</w:t>
      </w:r>
      <w:r w:rsidR="00BC1EF9">
        <w:rPr>
          <w:rFonts w:ascii="仿宋_GB2312" w:eastAsia="仿宋_GB2312" w:hint="eastAsia"/>
          <w:sz w:val="32"/>
          <w:szCs w:val="32"/>
        </w:rPr>
        <w:lastRenderedPageBreak/>
        <w:t>用</w:t>
      </w:r>
      <w:r w:rsidR="00576373">
        <w:rPr>
          <w:rFonts w:ascii="仿宋_GB2312" w:eastAsia="仿宋_GB2312" w:hint="eastAsia"/>
          <w:sz w:val="32"/>
          <w:szCs w:val="32"/>
        </w:rPr>
        <w:t>（见图</w:t>
      </w:r>
      <w:r w:rsidR="00CF1930">
        <w:rPr>
          <w:rFonts w:ascii="仿宋_GB2312" w:eastAsia="仿宋_GB2312"/>
          <w:sz w:val="32"/>
          <w:szCs w:val="32"/>
        </w:rPr>
        <w:t>5</w:t>
      </w:r>
      <w:r w:rsidR="00576373">
        <w:rPr>
          <w:rFonts w:ascii="仿宋_GB2312" w:eastAsia="仿宋_GB2312" w:hint="eastAsia"/>
          <w:sz w:val="32"/>
          <w:szCs w:val="32"/>
        </w:rPr>
        <w:t>）</w:t>
      </w:r>
      <w:r w:rsidR="00E24B70" w:rsidRPr="00E24B70">
        <w:rPr>
          <w:rFonts w:ascii="仿宋_GB2312" w:eastAsia="仿宋_GB2312" w:hint="eastAsia"/>
          <w:sz w:val="32"/>
          <w:szCs w:val="32"/>
        </w:rPr>
        <w:t>，钻探场地修建对地表破坏减少了</w:t>
      </w:r>
      <w:r w:rsidR="00E24B70" w:rsidRPr="00E24B70">
        <w:rPr>
          <w:rFonts w:ascii="仿宋_GB2312" w:eastAsia="仿宋_GB2312"/>
          <w:sz w:val="32"/>
          <w:szCs w:val="32"/>
        </w:rPr>
        <w:t>80%</w:t>
      </w:r>
      <w:r w:rsidR="00E24B70" w:rsidRPr="00E24B70">
        <w:rPr>
          <w:rFonts w:ascii="仿宋_GB2312" w:eastAsia="仿宋_GB2312" w:hint="eastAsia"/>
          <w:sz w:val="32"/>
          <w:szCs w:val="32"/>
        </w:rPr>
        <w:t>，单机台综合施工成本可每年节省</w:t>
      </w:r>
      <w:r w:rsidR="00E24B70" w:rsidRPr="00E24B70">
        <w:rPr>
          <w:rFonts w:ascii="仿宋_GB2312" w:eastAsia="仿宋_GB2312"/>
          <w:sz w:val="32"/>
          <w:szCs w:val="32"/>
        </w:rPr>
        <w:t>10</w:t>
      </w:r>
      <w:r w:rsidR="00E24B70" w:rsidRPr="00E24B70">
        <w:rPr>
          <w:rFonts w:ascii="仿宋_GB2312" w:eastAsia="仿宋_GB2312" w:hint="eastAsia"/>
          <w:sz w:val="32"/>
          <w:szCs w:val="32"/>
        </w:rPr>
        <w:t>余万元，临时用地、青苗补偿、绿色环保材料及</w:t>
      </w:r>
      <w:proofErr w:type="gramStart"/>
      <w:r w:rsidR="00E24B70" w:rsidRPr="00E24B70">
        <w:rPr>
          <w:rFonts w:ascii="仿宋_GB2312" w:eastAsia="仿宋_GB2312" w:hint="eastAsia"/>
          <w:sz w:val="32"/>
          <w:szCs w:val="32"/>
        </w:rPr>
        <w:t>复垦复绿等</w:t>
      </w:r>
      <w:proofErr w:type="gramEnd"/>
      <w:r w:rsidR="00E24B70" w:rsidRPr="00E24B70">
        <w:rPr>
          <w:rFonts w:ascii="仿宋_GB2312" w:eastAsia="仿宋_GB2312" w:hint="eastAsia"/>
          <w:sz w:val="32"/>
          <w:szCs w:val="32"/>
        </w:rPr>
        <w:t>成本可降低</w:t>
      </w:r>
      <w:r w:rsidR="00E24B70" w:rsidRPr="00E24B70">
        <w:rPr>
          <w:rFonts w:ascii="仿宋_GB2312" w:eastAsia="仿宋_GB2312"/>
          <w:sz w:val="32"/>
          <w:szCs w:val="32"/>
        </w:rPr>
        <w:t>40%</w:t>
      </w:r>
      <w:r w:rsidR="00E24B70" w:rsidRPr="00E24B70">
        <w:rPr>
          <w:rFonts w:ascii="仿宋_GB2312" w:eastAsia="仿宋_GB2312" w:hint="eastAsia"/>
          <w:sz w:val="32"/>
          <w:szCs w:val="32"/>
        </w:rPr>
        <w:t>左右</w:t>
      </w:r>
      <w:r w:rsidR="00BC1EF9">
        <w:rPr>
          <w:rFonts w:ascii="仿宋_GB2312" w:eastAsia="仿宋_GB2312" w:hint="eastAsia"/>
          <w:sz w:val="32"/>
          <w:szCs w:val="32"/>
        </w:rPr>
        <w:t>。同时加强钻探场地防护</w:t>
      </w:r>
      <w:r w:rsidR="00E24B70" w:rsidRPr="00E24B70">
        <w:rPr>
          <w:rFonts w:ascii="仿宋_GB2312" w:eastAsia="仿宋_GB2312" w:hint="eastAsia"/>
          <w:sz w:val="32"/>
          <w:szCs w:val="32"/>
        </w:rPr>
        <w:t>，机台铺设防渗膜，油料区铺设防渗膜，泥</w:t>
      </w:r>
      <w:r w:rsidR="00BC1EF9">
        <w:rPr>
          <w:rFonts w:ascii="仿宋_GB2312" w:eastAsia="仿宋_GB2312" w:hint="eastAsia"/>
          <w:sz w:val="32"/>
          <w:szCs w:val="32"/>
        </w:rPr>
        <w:t>浆循环不落地措施，生活垃圾、生产废料和废油料分类集中收</w:t>
      </w:r>
      <w:bookmarkStart w:id="14" w:name="OLE_LINK14"/>
      <w:bookmarkStart w:id="15" w:name="OLE_LINK15"/>
      <w:r w:rsidR="00F63745" w:rsidRPr="00576373">
        <w:rPr>
          <w:rFonts w:ascii="Times New Roman" w:eastAsia="Adobe 黑体 Std R" w:hAnsi="Times New Roman" w:cs="Times New Roman"/>
          <w:noProof/>
          <w:sz w:val="28"/>
          <w:szCs w:val="28"/>
        </w:rPr>
        <w:drawing>
          <wp:anchor distT="0" distB="0" distL="114300" distR="114300" simplePos="0" relativeHeight="251681792" behindDoc="1" locked="0" layoutInCell="1" allowOverlap="1" wp14:anchorId="717DF1EC" wp14:editId="109451C9">
            <wp:simplePos x="0" y="0"/>
            <wp:positionH relativeFrom="margin">
              <wp:posOffset>615950</wp:posOffset>
            </wp:positionH>
            <wp:positionV relativeFrom="paragraph">
              <wp:posOffset>2369820</wp:posOffset>
            </wp:positionV>
            <wp:extent cx="1803400" cy="1649730"/>
            <wp:effectExtent l="0" t="0" r="6350" b="7620"/>
            <wp:wrapTopAndBottom/>
            <wp:docPr id="69641" name="图片 13" descr="QQ浏览器截图20210113185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1" name="图片 13" descr="QQ浏览器截图20210113185104.png"/>
                    <pic:cNvPicPr>
                      <a:picLocks noChangeAspect="1"/>
                    </pic:cNvPicPr>
                  </pic:nvPicPr>
                  <pic:blipFill>
                    <a:blip r:embed="rId15" cstate="print">
                      <a:extLst>
                        <a:ext uri="{28A0092B-C50C-407E-A947-70E740481C1C}">
                          <a14:useLocalDpi xmlns:a14="http://schemas.microsoft.com/office/drawing/2010/main" val="0"/>
                        </a:ext>
                      </a:extLst>
                    </a:blip>
                    <a:srcRect t="38168" r="9962" b="-2"/>
                    <a:stretch>
                      <a:fillRect/>
                    </a:stretch>
                  </pic:blipFill>
                  <pic:spPr bwMode="auto">
                    <a:xfrm>
                      <a:off x="0" y="0"/>
                      <a:ext cx="1803400" cy="1649730"/>
                    </a:xfrm>
                    <a:prstGeom prst="rect">
                      <a:avLst/>
                    </a:prstGeom>
                    <a:noFill/>
                    <a:ln>
                      <a:noFill/>
                    </a:ln>
                  </pic:spPr>
                </pic:pic>
              </a:graphicData>
            </a:graphic>
            <wp14:sizeRelH relativeFrom="page">
              <wp14:pctWidth>0</wp14:pctWidth>
            </wp14:sizeRelH>
            <wp14:sizeRelV relativeFrom="page">
              <wp14:pctHeight>0</wp14:pctHeight>
            </wp14:sizeRelV>
          </wp:anchor>
        </w:drawing>
      </w:r>
      <w:r w:rsidR="00F63745" w:rsidRPr="00576373">
        <w:rPr>
          <w:rFonts w:ascii="Times New Roman" w:eastAsia="Adobe 黑体 Std R" w:hAnsi="Times New Roman" w:cs="Times New Roman"/>
          <w:noProof/>
          <w:sz w:val="28"/>
          <w:szCs w:val="28"/>
        </w:rPr>
        <w:drawing>
          <wp:anchor distT="0" distB="0" distL="114300" distR="114300" simplePos="0" relativeHeight="251682816" behindDoc="0" locked="0" layoutInCell="1" allowOverlap="1" wp14:anchorId="4598D2C6" wp14:editId="319A895C">
            <wp:simplePos x="0" y="0"/>
            <wp:positionH relativeFrom="margin">
              <wp:posOffset>2520315</wp:posOffset>
            </wp:positionH>
            <wp:positionV relativeFrom="paragraph">
              <wp:posOffset>2832735</wp:posOffset>
            </wp:positionV>
            <wp:extent cx="2082800" cy="1167130"/>
            <wp:effectExtent l="0" t="0" r="0" b="0"/>
            <wp:wrapNone/>
            <wp:docPr id="696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3" name="图片 3"/>
                    <pic:cNvPicPr>
                      <a:picLocks noChangeAspect="1"/>
                    </pic:cNvPicPr>
                  </pic:nvPicPr>
                  <pic:blipFill>
                    <a:blip r:embed="rId16" cstate="print">
                      <a:extLst>
                        <a:ext uri="{28A0092B-C50C-407E-A947-70E740481C1C}">
                          <a14:useLocalDpi xmlns:a14="http://schemas.microsoft.com/office/drawing/2010/main" val="0"/>
                        </a:ext>
                      </a:extLst>
                    </a:blip>
                    <a:srcRect t="9596" b="15656"/>
                    <a:stretch>
                      <a:fillRect/>
                    </a:stretch>
                  </pic:blipFill>
                  <pic:spPr bwMode="auto">
                    <a:xfrm>
                      <a:off x="0" y="0"/>
                      <a:ext cx="2082800" cy="1167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3745" w:rsidRPr="00576373">
        <w:rPr>
          <w:rFonts w:ascii="Times New Roman" w:eastAsia="Adobe 黑体 Std R" w:hAnsi="Times New Roman" w:cs="Times New Roman"/>
          <w:noProof/>
          <w:sz w:val="28"/>
          <w:szCs w:val="28"/>
        </w:rPr>
        <w:drawing>
          <wp:anchor distT="0" distB="0" distL="114300" distR="114300" simplePos="0" relativeHeight="251683840" behindDoc="0" locked="0" layoutInCell="1" allowOverlap="1" wp14:anchorId="3C900DAB" wp14:editId="1D8B86A4">
            <wp:simplePos x="0" y="0"/>
            <wp:positionH relativeFrom="margin">
              <wp:posOffset>2521145</wp:posOffset>
            </wp:positionH>
            <wp:positionV relativeFrom="paragraph">
              <wp:posOffset>2376609</wp:posOffset>
            </wp:positionV>
            <wp:extent cx="2082165" cy="934720"/>
            <wp:effectExtent l="0" t="0" r="0" b="0"/>
            <wp:wrapNone/>
            <wp:docPr id="696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4" name="图片 1"/>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82165" cy="934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1EF9">
        <w:rPr>
          <w:rFonts w:ascii="仿宋_GB2312" w:eastAsia="仿宋_GB2312" w:hint="eastAsia"/>
          <w:sz w:val="32"/>
          <w:szCs w:val="32"/>
        </w:rPr>
        <w:t>集存放，</w:t>
      </w:r>
      <w:r w:rsidR="00E24B70" w:rsidRPr="00E24B70">
        <w:rPr>
          <w:rFonts w:ascii="仿宋_GB2312" w:eastAsia="仿宋_GB2312" w:hint="eastAsia"/>
          <w:sz w:val="32"/>
          <w:szCs w:val="32"/>
        </w:rPr>
        <w:t>减少</w:t>
      </w:r>
      <w:r w:rsidR="00BC1EF9">
        <w:rPr>
          <w:rFonts w:ascii="仿宋_GB2312" w:eastAsia="仿宋_GB2312" w:hint="eastAsia"/>
          <w:sz w:val="32"/>
          <w:szCs w:val="32"/>
        </w:rPr>
        <w:t>了</w:t>
      </w:r>
      <w:r w:rsidR="00E24B70" w:rsidRPr="00E24B70">
        <w:rPr>
          <w:rFonts w:ascii="仿宋_GB2312" w:eastAsia="仿宋_GB2312" w:hint="eastAsia"/>
          <w:sz w:val="32"/>
          <w:szCs w:val="32"/>
        </w:rPr>
        <w:t>环境污染</w:t>
      </w:r>
      <w:bookmarkEnd w:id="14"/>
      <w:bookmarkEnd w:id="15"/>
      <w:r w:rsidR="00CF1930">
        <w:rPr>
          <w:rFonts w:ascii="仿宋_GB2312" w:eastAsia="仿宋_GB2312" w:hint="eastAsia"/>
          <w:sz w:val="32"/>
          <w:szCs w:val="32"/>
        </w:rPr>
        <w:t>（见图6）</w:t>
      </w:r>
      <w:r w:rsidR="00E24B70" w:rsidRPr="00E24B70">
        <w:rPr>
          <w:rFonts w:ascii="仿宋_GB2312" w:eastAsia="仿宋_GB2312" w:hint="eastAsia"/>
          <w:sz w:val="32"/>
          <w:szCs w:val="32"/>
        </w:rPr>
        <w:t>。</w:t>
      </w:r>
    </w:p>
    <w:p w14:paraId="19CD2C78" w14:textId="2921526C" w:rsidR="00576373" w:rsidRPr="0037426C" w:rsidRDefault="00576373" w:rsidP="00576373">
      <w:pPr>
        <w:ind w:firstLineChars="400" w:firstLine="1120"/>
        <w:rPr>
          <w:rFonts w:ascii="Times New Roman" w:eastAsia="仿宋_GB2312" w:hAnsi="Times New Roman" w:cs="Times New Roman"/>
          <w:sz w:val="28"/>
          <w:szCs w:val="28"/>
        </w:rPr>
      </w:pP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a</w:t>
      </w:r>
      <w:r>
        <w:rPr>
          <w:rFonts w:ascii="Times New Roman" w:eastAsia="仿宋_GB2312" w:hAnsi="Times New Roman" w:cs="Times New Roman"/>
          <w:sz w:val="28"/>
          <w:szCs w:val="28"/>
        </w:rPr>
        <w:t>）</w:t>
      </w:r>
      <w:proofErr w:type="gramStart"/>
      <w:r w:rsidRPr="00576373">
        <w:rPr>
          <w:rFonts w:ascii="Times New Roman" w:eastAsia="仿宋_GB2312" w:hAnsi="Times New Roman" w:cs="Times New Roman" w:hint="eastAsia"/>
          <w:sz w:val="28"/>
          <w:szCs w:val="28"/>
        </w:rPr>
        <w:t>垫坡搭建</w:t>
      </w:r>
      <w:proofErr w:type="gramEnd"/>
      <w:r w:rsidRPr="00576373">
        <w:rPr>
          <w:rFonts w:ascii="Times New Roman" w:eastAsia="仿宋_GB2312" w:hAnsi="Times New Roman" w:cs="Times New Roman" w:hint="eastAsia"/>
          <w:sz w:val="28"/>
          <w:szCs w:val="28"/>
        </w:rPr>
        <w:t>机场</w:t>
      </w:r>
      <w:r>
        <w:rPr>
          <w:rFonts w:ascii="Times New Roman" w:eastAsia="仿宋_GB2312" w:hAnsi="Times New Roman" w:cs="Times New Roman"/>
          <w:sz w:val="28"/>
          <w:szCs w:val="28"/>
        </w:rPr>
        <w:t xml:space="preserve">       </w:t>
      </w: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b</w:t>
      </w:r>
      <w:r w:rsidRPr="0037426C">
        <w:rPr>
          <w:rFonts w:ascii="Times New Roman" w:eastAsia="仿宋_GB2312" w:hAnsi="Times New Roman" w:cs="Times New Roman"/>
          <w:sz w:val="28"/>
          <w:szCs w:val="28"/>
        </w:rPr>
        <w:t>）</w:t>
      </w:r>
      <w:proofErr w:type="gramStart"/>
      <w:r w:rsidRPr="00576373">
        <w:rPr>
          <w:rFonts w:ascii="Times New Roman" w:eastAsia="仿宋_GB2312" w:hAnsi="Times New Roman" w:cs="Times New Roman" w:hint="eastAsia"/>
          <w:sz w:val="28"/>
          <w:szCs w:val="28"/>
        </w:rPr>
        <w:t>挑空搭建</w:t>
      </w:r>
      <w:proofErr w:type="gramEnd"/>
      <w:r w:rsidRPr="00576373">
        <w:rPr>
          <w:rFonts w:ascii="Times New Roman" w:eastAsia="仿宋_GB2312" w:hAnsi="Times New Roman" w:cs="Times New Roman" w:hint="eastAsia"/>
          <w:sz w:val="28"/>
          <w:szCs w:val="28"/>
        </w:rPr>
        <w:t>机场</w:t>
      </w:r>
    </w:p>
    <w:p w14:paraId="6F2FBED9" w14:textId="250A2DF8" w:rsidR="00576373" w:rsidRDefault="00F63745" w:rsidP="00BC1EF9">
      <w:pPr>
        <w:spacing w:line="500" w:lineRule="exact"/>
        <w:jc w:val="center"/>
        <w:rPr>
          <w:rFonts w:ascii="Times New Roman" w:eastAsia="Adobe 黑体 Std R" w:hAnsi="Times New Roman" w:cs="Times New Roman"/>
          <w:sz w:val="28"/>
          <w:szCs w:val="28"/>
        </w:rPr>
      </w:pPr>
      <w:r w:rsidRPr="00BC1EF9">
        <w:rPr>
          <w:rFonts w:ascii="Times New Roman" w:eastAsia="Adobe 黑体 Std R" w:hAnsi="Times New Roman" w:cs="Times New Roman"/>
          <w:noProof/>
          <w:sz w:val="28"/>
          <w:szCs w:val="28"/>
        </w:rPr>
        <w:drawing>
          <wp:anchor distT="0" distB="0" distL="114300" distR="114300" simplePos="0" relativeHeight="251709440" behindDoc="0" locked="0" layoutInCell="1" allowOverlap="1" wp14:anchorId="3221EB4A" wp14:editId="5270DF21">
            <wp:simplePos x="0" y="0"/>
            <wp:positionH relativeFrom="column">
              <wp:posOffset>2748280</wp:posOffset>
            </wp:positionH>
            <wp:positionV relativeFrom="paragraph">
              <wp:posOffset>349250</wp:posOffset>
            </wp:positionV>
            <wp:extent cx="1759585" cy="1805940"/>
            <wp:effectExtent l="0" t="0" r="0" b="3810"/>
            <wp:wrapTopAndBottom/>
            <wp:docPr id="8" name="图片 16" descr="IMG_20200730_10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IMG_20200730_105826.jpg"/>
                    <pic:cNvPicPr>
                      <a:picLocks noChangeAspect="1"/>
                    </pic:cNvPicPr>
                  </pic:nvPicPr>
                  <pic:blipFill rotWithShape="1">
                    <a:blip r:embed="rId18" cstate="print">
                      <a:extLst>
                        <a:ext uri="{28A0092B-C50C-407E-A947-70E740481C1C}">
                          <a14:useLocalDpi xmlns:a14="http://schemas.microsoft.com/office/drawing/2010/main" val="0"/>
                        </a:ext>
                      </a:extLst>
                    </a:blip>
                    <a:srcRect t="10696" b="14437"/>
                    <a:stretch/>
                  </pic:blipFill>
                  <pic:spPr bwMode="auto">
                    <a:xfrm>
                      <a:off x="0" y="0"/>
                      <a:ext cx="1759585" cy="180594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1EF9">
        <w:rPr>
          <w:rFonts w:ascii="Times New Roman" w:eastAsia="Adobe 黑体 Std R" w:hAnsi="Times New Roman" w:cs="Times New Roman"/>
          <w:noProof/>
          <w:sz w:val="28"/>
          <w:szCs w:val="28"/>
        </w:rPr>
        <w:drawing>
          <wp:anchor distT="0" distB="0" distL="114300" distR="114300" simplePos="0" relativeHeight="251710464" behindDoc="0" locked="0" layoutInCell="1" allowOverlap="1" wp14:anchorId="39064722" wp14:editId="6E266801">
            <wp:simplePos x="0" y="0"/>
            <wp:positionH relativeFrom="column">
              <wp:posOffset>767520</wp:posOffset>
            </wp:positionH>
            <wp:positionV relativeFrom="paragraph">
              <wp:posOffset>360973</wp:posOffset>
            </wp:positionV>
            <wp:extent cx="1812290" cy="1798320"/>
            <wp:effectExtent l="0" t="0" r="0" b="0"/>
            <wp:wrapTopAndBottom/>
            <wp:docPr id="9" name="图片 15" descr="128fb5e38c9f843039b2c70deeab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128fb5e38c9f843039b2c70deeab914.jpg"/>
                    <pic:cNvPicPr>
                      <a:picLocks noChangeAspect="1"/>
                    </pic:cNvPicPr>
                  </pic:nvPicPr>
                  <pic:blipFill rotWithShape="1">
                    <a:blip r:embed="rId19" cstate="print">
                      <a:extLst>
                        <a:ext uri="{28A0092B-C50C-407E-A947-70E740481C1C}">
                          <a14:useLocalDpi xmlns:a14="http://schemas.microsoft.com/office/drawing/2010/main" val="0"/>
                        </a:ext>
                      </a:extLst>
                    </a:blip>
                    <a:srcRect t="43677" r="33556" b="6862"/>
                    <a:stretch/>
                  </pic:blipFill>
                  <pic:spPr bwMode="auto">
                    <a:xfrm>
                      <a:off x="0" y="0"/>
                      <a:ext cx="1812290" cy="179832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76373" w:rsidRPr="00BC1EF9">
        <w:rPr>
          <w:rFonts w:ascii="Times New Roman" w:eastAsia="Adobe 黑体 Std R" w:hAnsi="Times New Roman" w:cs="Times New Roman" w:hint="eastAsia"/>
          <w:sz w:val="28"/>
          <w:szCs w:val="28"/>
        </w:rPr>
        <w:t>图</w:t>
      </w:r>
      <w:r w:rsidR="00CF1930">
        <w:rPr>
          <w:rFonts w:ascii="Times New Roman" w:eastAsia="Adobe 黑体 Std R" w:hAnsi="Times New Roman" w:cs="Times New Roman"/>
          <w:sz w:val="28"/>
          <w:szCs w:val="28"/>
        </w:rPr>
        <w:t>3</w:t>
      </w:r>
      <w:r w:rsidR="00576373">
        <w:rPr>
          <w:rFonts w:ascii="Times New Roman" w:eastAsia="Adobe 黑体 Std R" w:hAnsi="Times New Roman" w:cs="Times New Roman"/>
          <w:sz w:val="28"/>
          <w:szCs w:val="28"/>
        </w:rPr>
        <w:t xml:space="preserve"> </w:t>
      </w:r>
      <w:proofErr w:type="gramStart"/>
      <w:r w:rsidR="00576373" w:rsidRPr="00576373">
        <w:rPr>
          <w:rFonts w:ascii="Times New Roman" w:eastAsia="Adobe 黑体 Std R" w:hAnsi="Times New Roman" w:cs="Times New Roman" w:hint="eastAsia"/>
          <w:sz w:val="28"/>
          <w:szCs w:val="28"/>
        </w:rPr>
        <w:t>垫坡或挑空</w:t>
      </w:r>
      <w:proofErr w:type="gramEnd"/>
      <w:r w:rsidR="00576373" w:rsidRPr="00576373">
        <w:rPr>
          <w:rFonts w:ascii="Times New Roman" w:eastAsia="Adobe 黑体 Std R" w:hAnsi="Times New Roman" w:cs="Times New Roman" w:hint="eastAsia"/>
          <w:sz w:val="28"/>
          <w:szCs w:val="28"/>
        </w:rPr>
        <w:t>搭建机场</w:t>
      </w:r>
    </w:p>
    <w:p w14:paraId="15B98112" w14:textId="4430A4ED" w:rsidR="00CF1930" w:rsidRPr="0037426C" w:rsidRDefault="00CF1930" w:rsidP="00CF1930">
      <w:pPr>
        <w:spacing w:line="500" w:lineRule="exact"/>
        <w:rPr>
          <w:rFonts w:ascii="Times New Roman" w:eastAsia="仿宋_GB2312" w:hAnsi="Times New Roman" w:cs="Times New Roman"/>
          <w:sz w:val="28"/>
          <w:szCs w:val="28"/>
        </w:rPr>
      </w:pP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a</w:t>
      </w:r>
      <w:r w:rsidRPr="0037426C">
        <w:rPr>
          <w:rFonts w:ascii="Times New Roman" w:eastAsia="仿宋_GB2312" w:hAnsi="Times New Roman" w:cs="Times New Roman"/>
          <w:sz w:val="28"/>
          <w:szCs w:val="28"/>
        </w:rPr>
        <w:t>）农用三轮车（便道宽</w:t>
      </w:r>
      <w:r>
        <w:rPr>
          <w:rFonts w:ascii="Times New Roman" w:eastAsia="仿宋_GB2312" w:hAnsi="Times New Roman" w:cs="Times New Roman"/>
          <w:sz w:val="28"/>
          <w:szCs w:val="28"/>
        </w:rPr>
        <w:t>2.5~3m</w:t>
      </w:r>
      <w:r w:rsidRPr="0037426C">
        <w:rPr>
          <w:rFonts w:ascii="Times New Roman" w:eastAsia="仿宋_GB2312" w:hAnsi="Times New Roman" w:cs="Times New Roman"/>
          <w:sz w:val="28"/>
          <w:szCs w:val="28"/>
        </w:rPr>
        <w:t>）</w:t>
      </w:r>
      <w:r>
        <w:rPr>
          <w:rFonts w:ascii="Times New Roman" w:eastAsia="仿宋_GB2312" w:hAnsi="Times New Roman" w:cs="Times New Roman" w:hint="eastAsia"/>
          <w:sz w:val="28"/>
          <w:szCs w:val="28"/>
        </w:rPr>
        <w:t xml:space="preserve"> </w:t>
      </w:r>
      <w:r>
        <w:rPr>
          <w:rFonts w:ascii="Times New Roman" w:eastAsia="仿宋_GB2312" w:hAnsi="Times New Roman" w:cs="Times New Roman"/>
          <w:sz w:val="28"/>
          <w:szCs w:val="28"/>
        </w:rPr>
        <w:t xml:space="preserve"> </w:t>
      </w: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b</w:t>
      </w:r>
      <w:r w:rsidRPr="0037426C">
        <w:rPr>
          <w:rFonts w:ascii="Times New Roman" w:eastAsia="仿宋_GB2312" w:hAnsi="Times New Roman" w:cs="Times New Roman"/>
          <w:sz w:val="28"/>
          <w:szCs w:val="28"/>
        </w:rPr>
        <w:t>）微型山地车（便道宽</w:t>
      </w:r>
      <w:r>
        <w:rPr>
          <w:rFonts w:ascii="Times New Roman" w:eastAsia="仿宋_GB2312" w:hAnsi="Times New Roman" w:cs="Times New Roman"/>
          <w:sz w:val="28"/>
          <w:szCs w:val="28"/>
        </w:rPr>
        <w:t>0.8~1m</w:t>
      </w:r>
      <w:r w:rsidRPr="0037426C">
        <w:rPr>
          <w:rFonts w:ascii="Times New Roman" w:eastAsia="仿宋_GB2312" w:hAnsi="Times New Roman" w:cs="Times New Roman"/>
          <w:sz w:val="28"/>
          <w:szCs w:val="28"/>
        </w:rPr>
        <w:t>）</w:t>
      </w:r>
    </w:p>
    <w:p w14:paraId="08995B4C" w14:textId="67F3C398" w:rsidR="00CF1930" w:rsidRDefault="00CF1930" w:rsidP="00CF1930">
      <w:pPr>
        <w:spacing w:line="500" w:lineRule="exact"/>
        <w:jc w:val="center"/>
        <w:rPr>
          <w:rFonts w:ascii="Times New Roman" w:eastAsia="Adobe 黑体 Std R" w:hAnsi="Times New Roman" w:cs="Times New Roman"/>
          <w:sz w:val="28"/>
          <w:szCs w:val="28"/>
        </w:rPr>
      </w:pPr>
      <w:bookmarkStart w:id="16" w:name="_GoBack"/>
      <w:bookmarkEnd w:id="16"/>
      <w:r>
        <w:rPr>
          <w:rFonts w:ascii="Times New Roman" w:eastAsia="Adobe 黑体 Std R" w:hAnsi="Times New Roman" w:cs="Times New Roman" w:hint="eastAsia"/>
          <w:sz w:val="28"/>
          <w:szCs w:val="28"/>
        </w:rPr>
        <w:t>图</w:t>
      </w:r>
      <w:r>
        <w:rPr>
          <w:rFonts w:ascii="Times New Roman" w:eastAsia="Adobe 黑体 Std R" w:hAnsi="Times New Roman" w:cs="Times New Roman"/>
          <w:sz w:val="28"/>
          <w:szCs w:val="28"/>
        </w:rPr>
        <w:t xml:space="preserve">4 </w:t>
      </w:r>
      <w:r>
        <w:rPr>
          <w:rFonts w:ascii="Times New Roman" w:eastAsia="Adobe 黑体 Std R" w:hAnsi="Times New Roman" w:cs="Times New Roman" w:hint="eastAsia"/>
          <w:sz w:val="28"/>
          <w:szCs w:val="28"/>
        </w:rPr>
        <w:t>道路修筑规模对比</w:t>
      </w:r>
    </w:p>
    <w:p w14:paraId="7E501838" w14:textId="0E1DE7D5" w:rsidR="00CF1930" w:rsidRDefault="00CF1930" w:rsidP="00CF1930">
      <w:pPr>
        <w:jc w:val="center"/>
        <w:rPr>
          <w:rFonts w:ascii="仿宋_GB2312" w:eastAsia="仿宋_GB2312"/>
          <w:sz w:val="32"/>
          <w:szCs w:val="32"/>
        </w:rPr>
      </w:pPr>
      <w:r w:rsidRPr="00BC1EF9">
        <w:rPr>
          <w:rFonts w:ascii="仿宋_GB2312" w:eastAsia="仿宋_GB2312"/>
          <w:noProof/>
          <w:sz w:val="32"/>
          <w:szCs w:val="32"/>
        </w:rPr>
        <w:lastRenderedPageBreak/>
        <w:drawing>
          <wp:inline distT="0" distB="0" distL="0" distR="0" wp14:anchorId="01A4D87C" wp14:editId="2C11AC38">
            <wp:extent cx="1896533" cy="1643137"/>
            <wp:effectExtent l="0" t="0" r="889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微信图片_20210817113310.jp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48898" cy="1688506"/>
                    </a:xfrm>
                    <a:prstGeom prst="rect">
                      <a:avLst/>
                    </a:prstGeom>
                    <a:ln>
                      <a:noFill/>
                    </a:ln>
                    <a:effectLst/>
                  </pic:spPr>
                </pic:pic>
              </a:graphicData>
            </a:graphic>
          </wp:inline>
        </w:drawing>
      </w:r>
      <w:r>
        <w:rPr>
          <w:rFonts w:ascii="仿宋_GB2312" w:eastAsia="仿宋_GB2312" w:hint="eastAsia"/>
          <w:sz w:val="32"/>
          <w:szCs w:val="32"/>
        </w:rPr>
        <w:t xml:space="preserve"> </w:t>
      </w:r>
      <w:r w:rsidRPr="00BC1EF9">
        <w:rPr>
          <w:rFonts w:ascii="仿宋_GB2312" w:eastAsia="仿宋_GB2312"/>
          <w:noProof/>
          <w:sz w:val="32"/>
          <w:szCs w:val="32"/>
        </w:rPr>
        <w:drawing>
          <wp:inline distT="0" distB="0" distL="0" distR="0" wp14:anchorId="3D08A967" wp14:editId="10579738">
            <wp:extent cx="2085816" cy="1642533"/>
            <wp:effectExtent l="0" t="0" r="0" b="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f8164f61899447083abad613f7688a9.jp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36713" cy="1682613"/>
                    </a:xfrm>
                    <a:prstGeom prst="rect">
                      <a:avLst/>
                    </a:prstGeom>
                    <a:ln>
                      <a:noFill/>
                    </a:ln>
                    <a:effectLst/>
                  </pic:spPr>
                </pic:pic>
              </a:graphicData>
            </a:graphic>
          </wp:inline>
        </w:drawing>
      </w:r>
    </w:p>
    <w:p w14:paraId="61BE2396" w14:textId="77777777" w:rsidR="00CF1930" w:rsidRPr="0037426C" w:rsidRDefault="00CF1930" w:rsidP="00CF1930">
      <w:pPr>
        <w:ind w:firstLineChars="400" w:firstLine="1120"/>
        <w:rPr>
          <w:rFonts w:ascii="Times New Roman" w:eastAsia="仿宋_GB2312" w:hAnsi="Times New Roman" w:cs="Times New Roman"/>
          <w:sz w:val="28"/>
          <w:szCs w:val="28"/>
        </w:rPr>
      </w:pP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a</w:t>
      </w:r>
      <w:r>
        <w:rPr>
          <w:rFonts w:ascii="Times New Roman" w:eastAsia="仿宋_GB2312" w:hAnsi="Times New Roman" w:cs="Times New Roman"/>
          <w:sz w:val="28"/>
          <w:szCs w:val="28"/>
        </w:rPr>
        <w:t>）立轴钻机</w:t>
      </w:r>
      <w:r>
        <w:rPr>
          <w:rFonts w:ascii="Times New Roman" w:eastAsia="仿宋_GB2312" w:hAnsi="Times New Roman" w:cs="Times New Roman" w:hint="eastAsia"/>
          <w:sz w:val="28"/>
          <w:szCs w:val="28"/>
        </w:rPr>
        <w:t>机</w:t>
      </w:r>
      <w:r>
        <w:rPr>
          <w:rFonts w:ascii="Times New Roman" w:eastAsia="仿宋_GB2312" w:hAnsi="Times New Roman" w:cs="Times New Roman"/>
          <w:sz w:val="28"/>
          <w:szCs w:val="28"/>
        </w:rPr>
        <w:t>场</w:t>
      </w:r>
      <w:r>
        <w:rPr>
          <w:rFonts w:ascii="Times New Roman" w:eastAsia="仿宋_GB2312" w:hAnsi="Times New Roman" w:cs="Times New Roman"/>
          <w:sz w:val="28"/>
          <w:szCs w:val="28"/>
        </w:rPr>
        <w:t xml:space="preserve">       </w:t>
      </w: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b</w:t>
      </w:r>
      <w:r w:rsidRPr="0037426C">
        <w:rPr>
          <w:rFonts w:ascii="Times New Roman" w:eastAsia="仿宋_GB2312" w:hAnsi="Times New Roman" w:cs="Times New Roman"/>
          <w:sz w:val="28"/>
          <w:szCs w:val="28"/>
        </w:rPr>
        <w:t>）便携式钻机</w:t>
      </w:r>
      <w:r>
        <w:rPr>
          <w:rFonts w:ascii="Times New Roman" w:eastAsia="仿宋_GB2312" w:hAnsi="Times New Roman" w:cs="Times New Roman" w:hint="eastAsia"/>
          <w:sz w:val="28"/>
          <w:szCs w:val="28"/>
        </w:rPr>
        <w:t>机场</w:t>
      </w:r>
    </w:p>
    <w:p w14:paraId="56682C73" w14:textId="77777777" w:rsidR="00CF1930" w:rsidRDefault="00CF1930" w:rsidP="00CF1930">
      <w:pPr>
        <w:spacing w:line="500" w:lineRule="exact"/>
        <w:jc w:val="center"/>
        <w:rPr>
          <w:rFonts w:ascii="Times New Roman" w:eastAsia="Adobe 黑体 Std R" w:hAnsi="Times New Roman" w:cs="Times New Roman"/>
          <w:sz w:val="28"/>
          <w:szCs w:val="28"/>
        </w:rPr>
      </w:pPr>
      <w:r w:rsidRPr="00BC1EF9">
        <w:rPr>
          <w:rFonts w:ascii="Times New Roman" w:eastAsia="Adobe 黑体 Std R" w:hAnsi="Times New Roman" w:cs="Times New Roman" w:hint="eastAsia"/>
          <w:sz w:val="28"/>
          <w:szCs w:val="28"/>
        </w:rPr>
        <w:t>图</w:t>
      </w:r>
      <w:r>
        <w:rPr>
          <w:rFonts w:ascii="Times New Roman" w:eastAsia="Adobe 黑体 Std R" w:hAnsi="Times New Roman" w:cs="Times New Roman"/>
          <w:sz w:val="28"/>
          <w:szCs w:val="28"/>
        </w:rPr>
        <w:t>5</w:t>
      </w:r>
      <w:r w:rsidRPr="00BC1EF9">
        <w:rPr>
          <w:rFonts w:ascii="Times New Roman" w:eastAsia="Adobe 黑体 Std R" w:hAnsi="Times New Roman" w:cs="Times New Roman"/>
          <w:sz w:val="28"/>
          <w:szCs w:val="28"/>
        </w:rPr>
        <w:t xml:space="preserve"> </w:t>
      </w:r>
      <w:r w:rsidRPr="00BC1EF9">
        <w:rPr>
          <w:rFonts w:ascii="Times New Roman" w:eastAsia="Adobe 黑体 Std R" w:hAnsi="Times New Roman" w:cs="Times New Roman" w:hint="eastAsia"/>
          <w:sz w:val="28"/>
          <w:szCs w:val="28"/>
        </w:rPr>
        <w:t>便携式钻机与传统立轴式钻机应用</w:t>
      </w:r>
      <w:r>
        <w:rPr>
          <w:rFonts w:ascii="Times New Roman" w:eastAsia="Adobe 黑体 Std R" w:hAnsi="Times New Roman" w:cs="Times New Roman" w:hint="eastAsia"/>
          <w:sz w:val="28"/>
          <w:szCs w:val="28"/>
        </w:rPr>
        <w:t>场地占地规模</w:t>
      </w:r>
      <w:r w:rsidRPr="00BC1EF9">
        <w:rPr>
          <w:rFonts w:ascii="Times New Roman" w:eastAsia="Adobe 黑体 Std R" w:hAnsi="Times New Roman" w:cs="Times New Roman" w:hint="eastAsia"/>
          <w:sz w:val="28"/>
          <w:szCs w:val="28"/>
        </w:rPr>
        <w:t>对比</w:t>
      </w:r>
    </w:p>
    <w:p w14:paraId="757E1463" w14:textId="77777777" w:rsidR="00CF1930" w:rsidRPr="00CF1930" w:rsidRDefault="00CF1930" w:rsidP="00CF1930">
      <w:pPr>
        <w:spacing w:line="500" w:lineRule="exact"/>
        <w:jc w:val="center"/>
        <w:rPr>
          <w:rFonts w:ascii="Times New Roman" w:eastAsia="Adobe 黑体 Std R" w:hAnsi="Times New Roman" w:cs="Times New Roman"/>
          <w:sz w:val="28"/>
          <w:szCs w:val="28"/>
        </w:rPr>
      </w:pPr>
    </w:p>
    <w:p w14:paraId="00E1074A" w14:textId="77777777" w:rsidR="00D210D7" w:rsidRPr="00D210D7" w:rsidRDefault="00CF1930" w:rsidP="00D210D7">
      <w:pPr>
        <w:spacing w:line="500" w:lineRule="exact"/>
        <w:jc w:val="center"/>
        <w:rPr>
          <w:rFonts w:ascii="Times New Roman" w:eastAsia="Adobe 黑体 Std R" w:hAnsi="Times New Roman" w:cs="Times New Roman"/>
          <w:sz w:val="28"/>
          <w:szCs w:val="28"/>
        </w:rPr>
      </w:pPr>
      <w:r w:rsidRPr="00D210D7">
        <w:rPr>
          <w:rFonts w:ascii="Times New Roman" w:eastAsia="Adobe 黑体 Std R" w:hAnsi="Times New Roman" w:cs="Times New Roman"/>
          <w:noProof/>
          <w:sz w:val="28"/>
          <w:szCs w:val="28"/>
        </w:rPr>
        <w:drawing>
          <wp:anchor distT="0" distB="0" distL="114300" distR="114300" simplePos="0" relativeHeight="251695104" behindDoc="0" locked="0" layoutInCell="1" allowOverlap="1" wp14:anchorId="0B510362" wp14:editId="3DFB7761">
            <wp:simplePos x="0" y="0"/>
            <wp:positionH relativeFrom="column">
              <wp:posOffset>2792730</wp:posOffset>
            </wp:positionH>
            <wp:positionV relativeFrom="paragraph">
              <wp:posOffset>2019300</wp:posOffset>
            </wp:positionV>
            <wp:extent cx="2282825" cy="1930400"/>
            <wp:effectExtent l="0" t="0" r="3175" b="0"/>
            <wp:wrapTopAndBottom/>
            <wp:docPr id="20" name="图片 19" descr="图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图6f.jpg"/>
                    <pic:cNvPicPr>
                      <a:picLocks noChangeAspect="1"/>
                    </pic:cNvPicPr>
                  </pic:nvPicPr>
                  <pic:blipFill rotWithShape="1">
                    <a:blip r:embed="rId22" cstate="print">
                      <a:extLst>
                        <a:ext uri="{28A0092B-C50C-407E-A947-70E740481C1C}">
                          <a14:useLocalDpi xmlns:a14="http://schemas.microsoft.com/office/drawing/2010/main" val="0"/>
                        </a:ext>
                      </a:extLst>
                    </a:blip>
                    <a:srcRect r="4120"/>
                    <a:stretch/>
                  </pic:blipFill>
                  <pic:spPr>
                    <a:xfrm>
                      <a:off x="0" y="0"/>
                      <a:ext cx="2282825" cy="1930400"/>
                    </a:xfrm>
                    <a:prstGeom prst="rect">
                      <a:avLst/>
                    </a:prstGeom>
                    <a:ln>
                      <a:noFill/>
                    </a:ln>
                    <a:effectLst/>
                  </pic:spPr>
                </pic:pic>
              </a:graphicData>
            </a:graphic>
            <wp14:sizeRelH relativeFrom="page">
              <wp14:pctWidth>0</wp14:pctWidth>
            </wp14:sizeRelH>
            <wp14:sizeRelV relativeFrom="page">
              <wp14:pctHeight>0</wp14:pctHeight>
            </wp14:sizeRelV>
          </wp:anchor>
        </w:drawing>
      </w:r>
      <w:r w:rsidRPr="00D210D7">
        <w:rPr>
          <w:rFonts w:ascii="Times New Roman" w:eastAsia="Adobe 黑体 Std R" w:hAnsi="Times New Roman" w:cs="Times New Roman"/>
          <w:noProof/>
          <w:sz w:val="28"/>
          <w:szCs w:val="28"/>
        </w:rPr>
        <w:drawing>
          <wp:anchor distT="0" distB="0" distL="114300" distR="114300" simplePos="0" relativeHeight="251694080" behindDoc="0" locked="0" layoutInCell="1" allowOverlap="1" wp14:anchorId="731FA797" wp14:editId="206D4684">
            <wp:simplePos x="0" y="0"/>
            <wp:positionH relativeFrom="column">
              <wp:posOffset>223520</wp:posOffset>
            </wp:positionH>
            <wp:positionV relativeFrom="paragraph">
              <wp:posOffset>2027555</wp:posOffset>
            </wp:positionV>
            <wp:extent cx="1219200" cy="1922145"/>
            <wp:effectExtent l="0" t="0" r="0" b="1905"/>
            <wp:wrapTopAndBottom/>
            <wp:docPr id="21" name="图片 20" descr="1a70f97df7ad37b70d6b3b58a8da9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1a70f97df7ad37b70d6b3b58a8da9ac.jpg"/>
                    <pic:cNvPicPr>
                      <a:picLocks noChangeAspect="1"/>
                    </pic:cNvPicPr>
                  </pic:nvPicPr>
                  <pic:blipFill>
                    <a:blip r:embed="rId23"/>
                    <a:srcRect l="16420" t="7037" r="7164" b="2593"/>
                    <a:stretch>
                      <a:fillRect/>
                    </a:stretch>
                  </pic:blipFill>
                  <pic:spPr>
                    <a:xfrm>
                      <a:off x="0" y="0"/>
                      <a:ext cx="1219200" cy="1922145"/>
                    </a:xfrm>
                    <a:prstGeom prst="rect">
                      <a:avLst/>
                    </a:prstGeom>
                    <a:ln>
                      <a:noFill/>
                    </a:ln>
                    <a:effectLst/>
                  </pic:spPr>
                </pic:pic>
              </a:graphicData>
            </a:graphic>
          </wp:anchor>
        </w:drawing>
      </w:r>
      <w:r w:rsidRPr="00D210D7">
        <w:rPr>
          <w:rFonts w:ascii="Times New Roman" w:eastAsia="Adobe 黑体 Std R" w:hAnsi="Times New Roman" w:cs="Times New Roman"/>
          <w:noProof/>
          <w:sz w:val="28"/>
          <w:szCs w:val="28"/>
        </w:rPr>
        <w:drawing>
          <wp:anchor distT="0" distB="0" distL="114300" distR="114300" simplePos="0" relativeHeight="251693056" behindDoc="0" locked="0" layoutInCell="1" allowOverlap="1" wp14:anchorId="1B36F6C5" wp14:editId="26A59B9D">
            <wp:simplePos x="0" y="0"/>
            <wp:positionH relativeFrom="column">
              <wp:posOffset>1442720</wp:posOffset>
            </wp:positionH>
            <wp:positionV relativeFrom="paragraph">
              <wp:posOffset>2024380</wp:posOffset>
            </wp:positionV>
            <wp:extent cx="1257300" cy="1927225"/>
            <wp:effectExtent l="0" t="0" r="0" b="0"/>
            <wp:wrapTopAndBottom/>
            <wp:docPr id="3" name="图片 18" descr="图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图6d.jpg"/>
                    <pic:cNvPicPr>
                      <a:picLocks noChangeAspect="1"/>
                    </pic:cNvPicPr>
                  </pic:nvPicPr>
                  <pic:blipFill>
                    <a:blip r:embed="rId24"/>
                    <a:srcRect l="48553" r="2520"/>
                    <a:stretch>
                      <a:fillRect/>
                    </a:stretch>
                  </pic:blipFill>
                  <pic:spPr>
                    <a:xfrm>
                      <a:off x="0" y="0"/>
                      <a:ext cx="1257300" cy="1927225"/>
                    </a:xfrm>
                    <a:prstGeom prst="rect">
                      <a:avLst/>
                    </a:prstGeom>
                    <a:ln>
                      <a:noFill/>
                    </a:ln>
                    <a:effectLst/>
                  </pic:spPr>
                </pic:pic>
              </a:graphicData>
            </a:graphic>
          </wp:anchor>
        </w:drawing>
      </w:r>
      <w:r w:rsidRPr="00D210D7">
        <w:rPr>
          <w:rFonts w:ascii="Times New Roman" w:eastAsia="Adobe 黑体 Std R" w:hAnsi="Times New Roman" w:cs="Times New Roman"/>
          <w:noProof/>
          <w:sz w:val="28"/>
          <w:szCs w:val="28"/>
        </w:rPr>
        <w:drawing>
          <wp:anchor distT="0" distB="0" distL="114300" distR="114300" simplePos="0" relativeHeight="251692032" behindDoc="0" locked="0" layoutInCell="1" allowOverlap="1" wp14:anchorId="3A4FAAC8" wp14:editId="1D577ED8">
            <wp:simplePos x="0" y="0"/>
            <wp:positionH relativeFrom="column">
              <wp:posOffset>2778760</wp:posOffset>
            </wp:positionH>
            <wp:positionV relativeFrom="paragraph">
              <wp:posOffset>49530</wp:posOffset>
            </wp:positionV>
            <wp:extent cx="2282825" cy="1866900"/>
            <wp:effectExtent l="0" t="0" r="3175" b="0"/>
            <wp:wrapTopAndBottom/>
            <wp:docPr id="2" name="图片 15" descr="微信图片_20210525155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微信图片_20210525155224.jpg"/>
                    <pic:cNvPicPr>
                      <a:picLocks noChangeAspect="1"/>
                    </pic:cNvPicPr>
                  </pic:nvPicPr>
                  <pic:blipFill rotWithShape="1">
                    <a:blip r:embed="rId25">
                      <a:extLst>
                        <a:ext uri="{28A0092B-C50C-407E-A947-70E740481C1C}">
                          <a14:useLocalDpi xmlns:a14="http://schemas.microsoft.com/office/drawing/2010/main" val="0"/>
                        </a:ext>
                      </a:extLst>
                    </a:blip>
                    <a:srcRect r="11015"/>
                    <a:stretch/>
                  </pic:blipFill>
                  <pic:spPr>
                    <a:xfrm>
                      <a:off x="0" y="0"/>
                      <a:ext cx="2282825" cy="1866900"/>
                    </a:xfrm>
                    <a:prstGeom prst="rect">
                      <a:avLst/>
                    </a:prstGeom>
                    <a:ln>
                      <a:noFill/>
                    </a:ln>
                    <a:effectLst/>
                  </pic:spPr>
                </pic:pic>
              </a:graphicData>
            </a:graphic>
            <wp14:sizeRelH relativeFrom="page">
              <wp14:pctWidth>0</wp14:pctWidth>
            </wp14:sizeRelH>
            <wp14:sizeRelV relativeFrom="page">
              <wp14:pctHeight>0</wp14:pctHeight>
            </wp14:sizeRelV>
          </wp:anchor>
        </w:drawing>
      </w:r>
      <w:r w:rsidRPr="00D210D7">
        <w:rPr>
          <w:rFonts w:ascii="Times New Roman" w:eastAsia="Adobe 黑体 Std R" w:hAnsi="Times New Roman" w:cs="Times New Roman"/>
          <w:noProof/>
          <w:sz w:val="28"/>
          <w:szCs w:val="28"/>
        </w:rPr>
        <w:drawing>
          <wp:anchor distT="0" distB="0" distL="114300" distR="114300" simplePos="0" relativeHeight="251691008" behindDoc="0" locked="0" layoutInCell="1" allowOverlap="1" wp14:anchorId="40A9E32F" wp14:editId="507D5D30">
            <wp:simplePos x="0" y="0"/>
            <wp:positionH relativeFrom="margin">
              <wp:posOffset>196850</wp:posOffset>
            </wp:positionH>
            <wp:positionV relativeFrom="paragraph">
              <wp:posOffset>56515</wp:posOffset>
            </wp:positionV>
            <wp:extent cx="2490470" cy="1866900"/>
            <wp:effectExtent l="0" t="0" r="5080" b="0"/>
            <wp:wrapTopAndBottom/>
            <wp:docPr id="12" name="图片 11" descr="f2a896d90ac04bd150810541fb7b0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f2a896d90ac04bd150810541fb7b0ab.jpg"/>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90470" cy="1866900"/>
                    </a:xfrm>
                    <a:prstGeom prst="rect">
                      <a:avLst/>
                    </a:prstGeom>
                    <a:ln>
                      <a:noFill/>
                    </a:ln>
                    <a:effectLst/>
                  </pic:spPr>
                </pic:pic>
              </a:graphicData>
            </a:graphic>
            <wp14:sizeRelH relativeFrom="page">
              <wp14:pctWidth>0</wp14:pctWidth>
            </wp14:sizeRelH>
            <wp14:sizeRelV relativeFrom="page">
              <wp14:pctHeight>0</wp14:pctHeight>
            </wp14:sizeRelV>
          </wp:anchor>
        </w:drawing>
      </w:r>
      <w:r w:rsidR="00733696">
        <w:rPr>
          <w:rFonts w:ascii="Times New Roman" w:eastAsia="Adobe 黑体 Std R" w:hAnsi="Times New Roman" w:cs="Times New Roman" w:hint="eastAsia"/>
          <w:sz w:val="28"/>
          <w:szCs w:val="28"/>
        </w:rPr>
        <w:t>图</w:t>
      </w:r>
      <w:r>
        <w:rPr>
          <w:rFonts w:ascii="Times New Roman" w:eastAsia="Adobe 黑体 Std R" w:hAnsi="Times New Roman" w:cs="Times New Roman" w:hint="eastAsia"/>
          <w:sz w:val="28"/>
          <w:szCs w:val="28"/>
        </w:rPr>
        <w:t>6</w:t>
      </w:r>
      <w:r w:rsidR="00D210D7">
        <w:rPr>
          <w:rFonts w:ascii="Times New Roman" w:eastAsia="Adobe 黑体 Std R" w:hAnsi="Times New Roman" w:cs="Times New Roman"/>
          <w:sz w:val="28"/>
          <w:szCs w:val="28"/>
        </w:rPr>
        <w:t xml:space="preserve"> </w:t>
      </w:r>
      <w:r w:rsidR="00D210D7">
        <w:rPr>
          <w:rFonts w:ascii="Times New Roman" w:eastAsia="Adobe 黑体 Std R" w:hAnsi="Times New Roman" w:cs="Times New Roman" w:hint="eastAsia"/>
          <w:sz w:val="28"/>
          <w:szCs w:val="28"/>
        </w:rPr>
        <w:t>机场铺设防渗材料</w:t>
      </w:r>
      <w:r w:rsidR="00765F18">
        <w:rPr>
          <w:rFonts w:ascii="Times New Roman" w:eastAsia="Adobe 黑体 Std R" w:hAnsi="Times New Roman" w:cs="Times New Roman" w:hint="eastAsia"/>
          <w:sz w:val="28"/>
          <w:szCs w:val="28"/>
        </w:rPr>
        <w:t>以及垃圾集中收集</w:t>
      </w:r>
    </w:p>
    <w:p w14:paraId="53E155F5" w14:textId="77777777" w:rsidR="00B5751F" w:rsidRDefault="00AE4C13" w:rsidP="00AE4C13">
      <w:pPr>
        <w:ind w:firstLineChars="200" w:firstLine="640"/>
        <w:rPr>
          <w:rFonts w:ascii="仿宋_GB2312" w:eastAsia="仿宋_GB2312"/>
          <w:sz w:val="32"/>
          <w:szCs w:val="32"/>
        </w:rPr>
      </w:pPr>
      <w:r>
        <w:rPr>
          <w:rFonts w:ascii="仿宋_GB2312" w:eastAsia="仿宋_GB2312" w:hint="eastAsia"/>
          <w:sz w:val="32"/>
          <w:szCs w:val="32"/>
        </w:rPr>
        <w:t>以在秦岭森林覆盖区的</w:t>
      </w:r>
      <w:r w:rsidR="003216A1">
        <w:rPr>
          <w:rFonts w:ascii="仿宋_GB2312" w:eastAsia="仿宋_GB2312" w:hint="eastAsia"/>
          <w:sz w:val="32"/>
          <w:szCs w:val="32"/>
        </w:rPr>
        <w:t>“</w:t>
      </w:r>
      <w:r w:rsidRPr="00031222">
        <w:rPr>
          <w:rFonts w:ascii="仿宋_GB2312" w:eastAsia="仿宋_GB2312" w:hint="eastAsia"/>
          <w:sz w:val="32"/>
          <w:szCs w:val="32"/>
        </w:rPr>
        <w:t>南秦岭旬北地区金锑找矿靶区优选与评价</w:t>
      </w:r>
      <w:r>
        <w:rPr>
          <w:rFonts w:ascii="仿宋_GB2312" w:eastAsia="仿宋_GB2312" w:hint="eastAsia"/>
          <w:sz w:val="32"/>
          <w:szCs w:val="32"/>
        </w:rPr>
        <w:t>”项目为例，该项目针对秦岭</w:t>
      </w:r>
      <w:r w:rsidRPr="00AE4C13">
        <w:rPr>
          <w:rFonts w:ascii="仿宋_GB2312" w:eastAsia="仿宋_GB2312" w:hint="eastAsia"/>
          <w:sz w:val="32"/>
          <w:szCs w:val="32"/>
        </w:rPr>
        <w:t>地形切割强烈、林木茂盛地区，施工作业临时用地受限、便道修筑成本高，环保政策要求高，选用便携式</w:t>
      </w:r>
      <w:r>
        <w:rPr>
          <w:rFonts w:ascii="仿宋_GB2312" w:eastAsia="仿宋_GB2312" w:hint="eastAsia"/>
          <w:sz w:val="32"/>
          <w:szCs w:val="32"/>
        </w:rPr>
        <w:t>钻机开展钻探</w:t>
      </w:r>
      <w:r w:rsidRPr="00AE4C13">
        <w:rPr>
          <w:rFonts w:ascii="仿宋_GB2312" w:eastAsia="仿宋_GB2312" w:hint="eastAsia"/>
          <w:sz w:val="32"/>
          <w:szCs w:val="32"/>
        </w:rPr>
        <w:t>施工</w:t>
      </w:r>
      <w:r>
        <w:rPr>
          <w:rFonts w:ascii="仿宋_GB2312" w:eastAsia="仿宋_GB2312" w:hint="eastAsia"/>
          <w:sz w:val="32"/>
          <w:szCs w:val="32"/>
        </w:rPr>
        <w:t>，</w:t>
      </w:r>
      <w:r w:rsidR="00C502EC" w:rsidRPr="00C502EC">
        <w:rPr>
          <w:rFonts w:ascii="仿宋_GB2312" w:eastAsia="仿宋_GB2312" w:hint="eastAsia"/>
          <w:sz w:val="32"/>
          <w:szCs w:val="32"/>
        </w:rPr>
        <w:t>无法修筑道</w:t>
      </w:r>
      <w:r w:rsidR="00C502EC" w:rsidRPr="00C502EC">
        <w:rPr>
          <w:rFonts w:ascii="仿宋_GB2312" w:eastAsia="仿宋_GB2312" w:hint="eastAsia"/>
          <w:sz w:val="32"/>
          <w:szCs w:val="32"/>
        </w:rPr>
        <w:lastRenderedPageBreak/>
        <w:t>路或修筑成本高、环境破坏严重难以修复，采用牲畜、爬犁或索道运输等方式，以减少地表工程破坏</w:t>
      </w:r>
      <w:r w:rsidR="00C502EC">
        <w:rPr>
          <w:rFonts w:ascii="仿宋_GB2312" w:eastAsia="仿宋_GB2312" w:hint="eastAsia"/>
          <w:sz w:val="32"/>
          <w:szCs w:val="32"/>
        </w:rPr>
        <w:t>（图7），</w:t>
      </w:r>
      <w:r>
        <w:rPr>
          <w:rFonts w:ascii="仿宋_GB2312" w:eastAsia="仿宋_GB2312" w:hint="eastAsia"/>
          <w:sz w:val="32"/>
          <w:szCs w:val="32"/>
        </w:rPr>
        <w:t>同时探索采用无人机吊运钻探设备和物资</w:t>
      </w:r>
      <w:r w:rsidR="00765F18">
        <w:rPr>
          <w:rFonts w:ascii="仿宋_GB2312" w:eastAsia="仿宋_GB2312" w:hint="eastAsia"/>
          <w:sz w:val="32"/>
          <w:szCs w:val="32"/>
        </w:rPr>
        <w:t>（见图</w:t>
      </w:r>
      <w:r w:rsidR="00C502EC">
        <w:rPr>
          <w:rFonts w:ascii="仿宋_GB2312" w:eastAsia="仿宋_GB2312"/>
          <w:sz w:val="32"/>
          <w:szCs w:val="32"/>
        </w:rPr>
        <w:t>8</w:t>
      </w:r>
      <w:r w:rsidR="00765F18">
        <w:rPr>
          <w:rFonts w:ascii="仿宋_GB2312" w:eastAsia="仿宋_GB2312" w:hint="eastAsia"/>
          <w:sz w:val="32"/>
          <w:szCs w:val="32"/>
        </w:rPr>
        <w:t>）</w:t>
      </w:r>
      <w:r>
        <w:rPr>
          <w:rFonts w:ascii="仿宋_GB2312" w:eastAsia="仿宋_GB2312" w:hint="eastAsia"/>
          <w:sz w:val="32"/>
          <w:szCs w:val="32"/>
        </w:rPr>
        <w:t>，无道路修筑破坏，并结合机场场地受限情况</w:t>
      </w:r>
      <w:r w:rsidRPr="00AE4C13">
        <w:rPr>
          <w:rFonts w:ascii="仿宋_GB2312" w:eastAsia="仿宋_GB2312" w:hint="eastAsia"/>
          <w:sz w:val="32"/>
          <w:szCs w:val="32"/>
        </w:rPr>
        <w:t>实施“一基多孔”</w:t>
      </w:r>
      <w:r w:rsidR="00765F18">
        <w:rPr>
          <w:rFonts w:ascii="仿宋_GB2312" w:eastAsia="仿宋_GB2312" w:hint="eastAsia"/>
          <w:sz w:val="32"/>
          <w:szCs w:val="32"/>
        </w:rPr>
        <w:t>（见图</w:t>
      </w:r>
      <w:r w:rsidR="00C502EC">
        <w:rPr>
          <w:rFonts w:ascii="仿宋_GB2312" w:eastAsia="仿宋_GB2312"/>
          <w:sz w:val="32"/>
          <w:szCs w:val="32"/>
        </w:rPr>
        <w:t>9</w:t>
      </w:r>
      <w:r w:rsidR="00765F18">
        <w:rPr>
          <w:rFonts w:ascii="仿宋_GB2312" w:eastAsia="仿宋_GB2312" w:hint="eastAsia"/>
          <w:sz w:val="32"/>
          <w:szCs w:val="32"/>
        </w:rPr>
        <w:t>）</w:t>
      </w:r>
      <w:r w:rsidRPr="00AE4C13">
        <w:rPr>
          <w:rFonts w:ascii="仿宋_GB2312" w:eastAsia="仿宋_GB2312" w:hint="eastAsia"/>
          <w:sz w:val="32"/>
          <w:szCs w:val="32"/>
        </w:rPr>
        <w:t>，提升地质钻探工作效率</w:t>
      </w:r>
      <w:r>
        <w:rPr>
          <w:rFonts w:ascii="仿宋_GB2312" w:eastAsia="仿宋_GB2312" w:hint="eastAsia"/>
          <w:sz w:val="32"/>
          <w:szCs w:val="32"/>
        </w:rPr>
        <w:t>，项目极大程度上减少了地表和植被损毁，取得了很好经济和环保效益</w:t>
      </w:r>
      <w:r w:rsidRPr="00AE4C13">
        <w:rPr>
          <w:rFonts w:ascii="仿宋_GB2312" w:eastAsia="仿宋_GB2312" w:hint="eastAsia"/>
          <w:sz w:val="32"/>
          <w:szCs w:val="32"/>
        </w:rPr>
        <w:t>。</w:t>
      </w:r>
    </w:p>
    <w:p w14:paraId="06AB7B10" w14:textId="55E33C57" w:rsidR="0037191A" w:rsidRDefault="00C502EC" w:rsidP="0037191A">
      <w:pPr>
        <w:spacing w:line="500" w:lineRule="exact"/>
        <w:jc w:val="center"/>
        <w:rPr>
          <w:rFonts w:ascii="Times New Roman" w:eastAsia="Adobe 黑体 Std R" w:hAnsi="Times New Roman" w:cs="Times New Roman"/>
          <w:sz w:val="28"/>
          <w:szCs w:val="28"/>
        </w:rPr>
      </w:pPr>
      <w:r w:rsidRPr="00C502EC">
        <w:rPr>
          <w:rFonts w:ascii="Times New Roman" w:eastAsia="Adobe 黑体 Std R" w:hAnsi="Times New Roman" w:cs="Times New Roman" w:hint="eastAsia"/>
          <w:bCs/>
          <w:sz w:val="28"/>
          <w:szCs w:val="28"/>
        </w:rPr>
        <w:t>图</w:t>
      </w:r>
      <w:r w:rsidRPr="00C502EC">
        <w:rPr>
          <w:rFonts w:ascii="Times New Roman" w:eastAsia="Adobe 黑体 Std R" w:hAnsi="Times New Roman" w:cs="Times New Roman"/>
          <w:bCs/>
          <w:noProof/>
          <w:sz w:val="28"/>
          <w:szCs w:val="28"/>
        </w:rPr>
        <w:drawing>
          <wp:anchor distT="0" distB="0" distL="114300" distR="114300" simplePos="0" relativeHeight="251697152" behindDoc="0" locked="0" layoutInCell="1" allowOverlap="1" wp14:anchorId="746CCF7A" wp14:editId="0D6081BF">
            <wp:simplePos x="0" y="0"/>
            <wp:positionH relativeFrom="column">
              <wp:posOffset>414020</wp:posOffset>
            </wp:positionH>
            <wp:positionV relativeFrom="paragraph">
              <wp:posOffset>2378075</wp:posOffset>
            </wp:positionV>
            <wp:extent cx="1386205" cy="2326005"/>
            <wp:effectExtent l="0" t="0" r="4445" b="0"/>
            <wp:wrapTopAndBottom/>
            <wp:docPr id="655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6" name="图片 15"/>
                    <pic:cNvPicPr>
                      <a:picLocks noChangeAspect="1"/>
                    </pic:cNvPicPr>
                  </pic:nvPicPr>
                  <pic:blipFill>
                    <a:blip r:embed="rId27" cstate="print">
                      <a:extLst>
                        <a:ext uri="{28A0092B-C50C-407E-A947-70E740481C1C}">
                          <a14:useLocalDpi xmlns:a14="http://schemas.microsoft.com/office/drawing/2010/main" val="0"/>
                        </a:ext>
                      </a:extLst>
                    </a:blip>
                    <a:srcRect l="46094" t="32066" r="31419" b="801"/>
                    <a:stretch>
                      <a:fillRect/>
                    </a:stretch>
                  </pic:blipFill>
                  <pic:spPr bwMode="auto">
                    <a:xfrm>
                      <a:off x="0" y="0"/>
                      <a:ext cx="1386205" cy="2326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502EC">
        <w:rPr>
          <w:rFonts w:ascii="Times New Roman" w:eastAsia="Adobe 黑体 Std R" w:hAnsi="Times New Roman" w:cs="Times New Roman"/>
          <w:bCs/>
          <w:noProof/>
          <w:sz w:val="28"/>
          <w:szCs w:val="28"/>
        </w:rPr>
        <w:drawing>
          <wp:anchor distT="0" distB="0" distL="114300" distR="114300" simplePos="0" relativeHeight="251698176" behindDoc="0" locked="0" layoutInCell="1" allowOverlap="1" wp14:anchorId="4A5E2AC4" wp14:editId="199B8BC1">
            <wp:simplePos x="0" y="0"/>
            <wp:positionH relativeFrom="column">
              <wp:posOffset>1869440</wp:posOffset>
            </wp:positionH>
            <wp:positionV relativeFrom="paragraph">
              <wp:posOffset>2378075</wp:posOffset>
            </wp:positionV>
            <wp:extent cx="1163955" cy="2326005"/>
            <wp:effectExtent l="0" t="0" r="0" b="0"/>
            <wp:wrapTopAndBottom/>
            <wp:docPr id="655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7" name="图片 16"/>
                    <pic:cNvPicPr>
                      <a:picLocks noChangeAspect="1"/>
                    </pic:cNvPicPr>
                  </pic:nvPicPr>
                  <pic:blipFill>
                    <a:blip r:embed="rId28" cstate="print">
                      <a:extLst>
                        <a:ext uri="{28A0092B-C50C-407E-A947-70E740481C1C}">
                          <a14:useLocalDpi xmlns:a14="http://schemas.microsoft.com/office/drawing/2010/main" val="0"/>
                        </a:ext>
                      </a:extLst>
                    </a:blip>
                    <a:srcRect l="22569" t="1192" r="11742" b="10670"/>
                    <a:stretch>
                      <a:fillRect/>
                    </a:stretch>
                  </pic:blipFill>
                  <pic:spPr bwMode="auto">
                    <a:xfrm>
                      <a:off x="0" y="0"/>
                      <a:ext cx="1163955" cy="2326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502EC">
        <w:rPr>
          <w:rFonts w:ascii="Times New Roman" w:eastAsia="Adobe 黑体 Std R" w:hAnsi="Times New Roman" w:cs="Times New Roman"/>
          <w:bCs/>
          <w:noProof/>
          <w:sz w:val="28"/>
          <w:szCs w:val="28"/>
        </w:rPr>
        <w:drawing>
          <wp:anchor distT="0" distB="0" distL="114300" distR="114300" simplePos="0" relativeHeight="251699200" behindDoc="0" locked="0" layoutInCell="1" allowOverlap="1" wp14:anchorId="7F4D29D3" wp14:editId="4E4A8521">
            <wp:simplePos x="0" y="0"/>
            <wp:positionH relativeFrom="column">
              <wp:posOffset>3108960</wp:posOffset>
            </wp:positionH>
            <wp:positionV relativeFrom="paragraph">
              <wp:posOffset>2370455</wp:posOffset>
            </wp:positionV>
            <wp:extent cx="1496695" cy="2326005"/>
            <wp:effectExtent l="0" t="0" r="8255" b="0"/>
            <wp:wrapTopAndBottom/>
            <wp:docPr id="655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8" name="图片 2"/>
                    <pic:cNvPicPr>
                      <a:picLocks noChangeAspect="1"/>
                    </pic:cNvPicPr>
                  </pic:nvPicPr>
                  <pic:blipFill>
                    <a:blip r:embed="rId29">
                      <a:extLst>
                        <a:ext uri="{28A0092B-C50C-407E-A947-70E740481C1C}">
                          <a14:useLocalDpi xmlns:a14="http://schemas.microsoft.com/office/drawing/2010/main" val="0"/>
                        </a:ext>
                      </a:extLst>
                    </a:blip>
                    <a:srcRect l="17683" t="7448" r="22639" b="29681"/>
                    <a:stretch>
                      <a:fillRect/>
                    </a:stretch>
                  </pic:blipFill>
                  <pic:spPr bwMode="auto">
                    <a:xfrm>
                      <a:off x="0" y="0"/>
                      <a:ext cx="1496695" cy="2326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502EC">
        <w:rPr>
          <w:rFonts w:ascii="Times New Roman" w:eastAsia="Adobe 黑体 Std R" w:hAnsi="Times New Roman" w:cs="Times New Roman"/>
          <w:bCs/>
          <w:noProof/>
          <w:sz w:val="28"/>
          <w:szCs w:val="28"/>
        </w:rPr>
        <w:drawing>
          <wp:anchor distT="0" distB="0" distL="114300" distR="114300" simplePos="0" relativeHeight="251700224" behindDoc="0" locked="0" layoutInCell="1" allowOverlap="1" wp14:anchorId="1BE21809" wp14:editId="4BC0CAF7">
            <wp:simplePos x="0" y="0"/>
            <wp:positionH relativeFrom="column">
              <wp:posOffset>45720</wp:posOffset>
            </wp:positionH>
            <wp:positionV relativeFrom="paragraph">
              <wp:posOffset>15240</wp:posOffset>
            </wp:positionV>
            <wp:extent cx="5274310" cy="1986915"/>
            <wp:effectExtent l="0" t="0" r="254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截图20250212125749.PNG"/>
                    <pic:cNvPicPr/>
                  </pic:nvPicPr>
                  <pic:blipFill>
                    <a:blip r:embed="rId30">
                      <a:extLst>
                        <a:ext uri="{28A0092B-C50C-407E-A947-70E740481C1C}">
                          <a14:useLocalDpi xmlns:a14="http://schemas.microsoft.com/office/drawing/2010/main" val="0"/>
                        </a:ext>
                      </a:extLst>
                    </a:blip>
                    <a:stretch>
                      <a:fillRect/>
                    </a:stretch>
                  </pic:blipFill>
                  <pic:spPr>
                    <a:xfrm>
                      <a:off x="0" y="0"/>
                      <a:ext cx="5274310" cy="1986915"/>
                    </a:xfrm>
                    <a:prstGeom prst="rect">
                      <a:avLst/>
                    </a:prstGeom>
                  </pic:spPr>
                </pic:pic>
              </a:graphicData>
            </a:graphic>
            <wp14:sizeRelH relativeFrom="page">
              <wp14:pctWidth>0</wp14:pctWidth>
            </wp14:sizeRelH>
            <wp14:sizeRelV relativeFrom="page">
              <wp14:pctHeight>0</wp14:pctHeight>
            </wp14:sizeRelV>
          </wp:anchor>
        </w:drawing>
      </w:r>
      <w:r w:rsidRPr="00C502EC">
        <w:rPr>
          <w:rFonts w:ascii="Times New Roman" w:eastAsia="Adobe 黑体 Std R" w:hAnsi="Times New Roman" w:cs="Times New Roman" w:hint="eastAsia"/>
          <w:bCs/>
          <w:sz w:val="28"/>
          <w:szCs w:val="28"/>
        </w:rPr>
        <w:t>7</w:t>
      </w:r>
      <w:r>
        <w:rPr>
          <w:rFonts w:ascii="Times New Roman" w:eastAsia="Adobe 黑体 Std R" w:hAnsi="Times New Roman" w:cs="Times New Roman"/>
          <w:bCs/>
          <w:sz w:val="28"/>
          <w:szCs w:val="28"/>
        </w:rPr>
        <w:t xml:space="preserve"> </w:t>
      </w:r>
      <w:r>
        <w:rPr>
          <w:rFonts w:ascii="Times New Roman" w:eastAsia="Adobe 黑体 Std R" w:hAnsi="Times New Roman" w:cs="Times New Roman" w:hint="eastAsia"/>
          <w:bCs/>
          <w:sz w:val="28"/>
          <w:szCs w:val="28"/>
        </w:rPr>
        <w:t>采用牲畜、爬犁或索道运输</w:t>
      </w:r>
      <w:r w:rsidRPr="00C502EC">
        <w:rPr>
          <w:rFonts w:ascii="Times New Roman" w:eastAsia="Adobe 黑体 Std R" w:hAnsi="Times New Roman" w:cs="Times New Roman" w:hint="eastAsia"/>
          <w:bCs/>
          <w:sz w:val="28"/>
          <w:szCs w:val="28"/>
        </w:rPr>
        <w:t>方式</w:t>
      </w:r>
    </w:p>
    <w:p w14:paraId="7B9CD8B2" w14:textId="4C42B04F" w:rsidR="00DF42D8" w:rsidRPr="0037191A" w:rsidRDefault="00373F04" w:rsidP="0037191A">
      <w:pPr>
        <w:spacing w:line="500" w:lineRule="exact"/>
        <w:jc w:val="center"/>
        <w:rPr>
          <w:rFonts w:ascii="Times New Roman" w:eastAsia="Adobe 黑体 Std R" w:hAnsi="Times New Roman" w:cs="Times New Roman"/>
          <w:bCs/>
          <w:sz w:val="28"/>
          <w:szCs w:val="28"/>
        </w:rPr>
      </w:pPr>
      <w:r>
        <w:rPr>
          <w:rFonts w:ascii="Times New Roman" w:eastAsia="Adobe 黑体 Std R" w:hAnsi="Times New Roman" w:cs="Times New Roman" w:hint="eastAsia"/>
          <w:sz w:val="28"/>
          <w:szCs w:val="28"/>
        </w:rPr>
        <w:t>图</w:t>
      </w:r>
      <w:r w:rsidR="00C502EC">
        <w:rPr>
          <w:rFonts w:ascii="Times New Roman" w:eastAsia="Adobe 黑体 Std R" w:hAnsi="Times New Roman" w:cs="Times New Roman"/>
          <w:sz w:val="28"/>
          <w:szCs w:val="28"/>
        </w:rPr>
        <w:t>8</w:t>
      </w:r>
      <w:r w:rsidR="00765F18" w:rsidRPr="00765F18">
        <w:rPr>
          <w:rFonts w:ascii="Times New Roman" w:eastAsia="Adobe 黑体 Std R" w:hAnsi="Times New Roman" w:cs="Times New Roman"/>
          <w:sz w:val="28"/>
          <w:szCs w:val="28"/>
        </w:rPr>
        <w:t xml:space="preserve"> </w:t>
      </w:r>
      <w:r w:rsidR="00765F18" w:rsidRPr="00765F18">
        <w:rPr>
          <w:rFonts w:ascii="Times New Roman" w:eastAsia="Adobe 黑体 Std R" w:hAnsi="Times New Roman" w:cs="Times New Roman" w:hint="eastAsia"/>
          <w:bCs/>
          <w:sz w:val="28"/>
          <w:szCs w:val="28"/>
        </w:rPr>
        <w:t>采用无人机吊运搬迁钻探设备和物资</w:t>
      </w:r>
    </w:p>
    <w:p w14:paraId="4B32143B" w14:textId="77777777" w:rsidR="0037191A" w:rsidRDefault="0037191A" w:rsidP="0037191A">
      <w:pPr>
        <w:rPr>
          <w:rFonts w:ascii="仿宋_GB2312" w:eastAsia="仿宋_GB2312"/>
          <w:sz w:val="32"/>
          <w:szCs w:val="32"/>
        </w:rPr>
      </w:pPr>
    </w:p>
    <w:p w14:paraId="5B3F071B" w14:textId="77777777" w:rsidR="0037191A" w:rsidRDefault="0037191A" w:rsidP="0037191A">
      <w:pPr>
        <w:rPr>
          <w:rFonts w:ascii="仿宋_GB2312" w:eastAsia="仿宋_GB2312"/>
          <w:sz w:val="32"/>
          <w:szCs w:val="32"/>
        </w:rPr>
      </w:pPr>
    </w:p>
    <w:p w14:paraId="1C007153" w14:textId="77777777" w:rsidR="0037191A" w:rsidRDefault="0037191A" w:rsidP="0037191A">
      <w:pPr>
        <w:rPr>
          <w:rFonts w:ascii="仿宋_GB2312" w:eastAsia="仿宋_GB2312"/>
          <w:sz w:val="32"/>
          <w:szCs w:val="32"/>
        </w:rPr>
      </w:pPr>
    </w:p>
    <w:p w14:paraId="580840D0" w14:textId="77777777" w:rsidR="0037191A" w:rsidRPr="00765F18" w:rsidRDefault="0037191A" w:rsidP="0037191A">
      <w:pPr>
        <w:spacing w:line="500" w:lineRule="exact"/>
        <w:jc w:val="center"/>
        <w:rPr>
          <w:rFonts w:ascii="Times New Roman" w:eastAsia="Adobe 黑体 Std R" w:hAnsi="Times New Roman" w:cs="Times New Roman"/>
          <w:bCs/>
          <w:sz w:val="28"/>
          <w:szCs w:val="28"/>
        </w:rPr>
      </w:pPr>
      <w:bookmarkStart w:id="17" w:name="OLE_LINK16"/>
      <w:bookmarkStart w:id="18" w:name="OLE_LINK17"/>
      <w:r w:rsidRPr="00765F18">
        <w:rPr>
          <w:rFonts w:ascii="仿宋_GB2312" w:eastAsia="仿宋_GB2312"/>
          <w:noProof/>
          <w:sz w:val="32"/>
          <w:szCs w:val="32"/>
        </w:rPr>
        <w:lastRenderedPageBreak/>
        <w:drawing>
          <wp:anchor distT="0" distB="0" distL="114300" distR="114300" simplePos="0" relativeHeight="251703296" behindDoc="0" locked="0" layoutInCell="1" allowOverlap="1" wp14:anchorId="3E373A53" wp14:editId="67C55EC3">
            <wp:simplePos x="0" y="0"/>
            <wp:positionH relativeFrom="column">
              <wp:posOffset>3520440</wp:posOffset>
            </wp:positionH>
            <wp:positionV relativeFrom="paragraph">
              <wp:posOffset>68580</wp:posOffset>
            </wp:positionV>
            <wp:extent cx="1791335" cy="2359660"/>
            <wp:effectExtent l="0" t="0" r="0" b="2540"/>
            <wp:wrapTopAndBottom/>
            <wp:docPr id="30" name="图片 15"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descr="未标题-1"/>
                    <pic:cNvPicPr>
                      <a:picLocks noChangeAspect="1" noChangeArrowheads="1"/>
                    </pic:cNvPicPr>
                  </pic:nvPicPr>
                  <pic:blipFill>
                    <a:blip r:embed="rId31"/>
                    <a:srcRect l="47746" r="1844"/>
                    <a:stretch>
                      <a:fillRect/>
                    </a:stretch>
                  </pic:blipFill>
                  <pic:spPr bwMode="auto">
                    <a:xfrm>
                      <a:off x="0" y="0"/>
                      <a:ext cx="1791335" cy="235966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Pr="00765F18">
        <w:rPr>
          <w:rFonts w:ascii="仿宋_GB2312" w:eastAsia="仿宋_GB2312"/>
          <w:noProof/>
          <w:sz w:val="32"/>
          <w:szCs w:val="32"/>
        </w:rPr>
        <w:drawing>
          <wp:anchor distT="0" distB="0" distL="114300" distR="114300" simplePos="0" relativeHeight="251702272" behindDoc="0" locked="0" layoutInCell="1" allowOverlap="1" wp14:anchorId="19D14C2A" wp14:editId="0D639B43">
            <wp:simplePos x="0" y="0"/>
            <wp:positionH relativeFrom="column">
              <wp:posOffset>-129540</wp:posOffset>
            </wp:positionH>
            <wp:positionV relativeFrom="paragraph">
              <wp:posOffset>64770</wp:posOffset>
            </wp:positionV>
            <wp:extent cx="1660525" cy="2359660"/>
            <wp:effectExtent l="0" t="0" r="0" b="2540"/>
            <wp:wrapTopAndBottom/>
            <wp:docPr id="28" name="图片 27" descr="IMG_20210520_085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IMG_20210520_085052.jpg"/>
                    <pic:cNvPicPr>
                      <a:picLocks noChangeAspect="1"/>
                    </pic:cNvPicPr>
                  </pic:nvPicPr>
                  <pic:blipFill>
                    <a:blip r:embed="rId32"/>
                    <a:srcRect l="2469" r="3704"/>
                    <a:stretch>
                      <a:fillRect/>
                    </a:stretch>
                  </pic:blipFill>
                  <pic:spPr>
                    <a:xfrm>
                      <a:off x="0" y="0"/>
                      <a:ext cx="1660525" cy="235966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Pr="00765F18">
        <w:rPr>
          <w:rFonts w:ascii="仿宋_GB2312" w:eastAsia="仿宋_GB2312"/>
          <w:noProof/>
          <w:sz w:val="32"/>
          <w:szCs w:val="32"/>
        </w:rPr>
        <w:drawing>
          <wp:anchor distT="0" distB="0" distL="114300" distR="114300" simplePos="0" relativeHeight="251704320" behindDoc="0" locked="0" layoutInCell="1" allowOverlap="1" wp14:anchorId="41480F10" wp14:editId="0476BBB9">
            <wp:simplePos x="0" y="0"/>
            <wp:positionH relativeFrom="column">
              <wp:posOffset>1676400</wp:posOffset>
            </wp:positionH>
            <wp:positionV relativeFrom="paragraph">
              <wp:posOffset>67945</wp:posOffset>
            </wp:positionV>
            <wp:extent cx="1698868" cy="2356389"/>
            <wp:effectExtent l="0" t="0" r="0" b="6350"/>
            <wp:wrapTopAndBottom/>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rotWithShape="1">
                    <a:blip r:embed="rId33"/>
                    <a:srcRect l="13848" r="32098"/>
                    <a:stretch/>
                  </pic:blipFill>
                  <pic:spPr bwMode="auto">
                    <a:xfrm>
                      <a:off x="0" y="0"/>
                      <a:ext cx="1698868" cy="2356389"/>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Pr="00765F18">
        <w:rPr>
          <w:rFonts w:ascii="Times New Roman" w:eastAsia="Adobe 黑体 Std R" w:hAnsi="Times New Roman" w:cs="Times New Roman" w:hint="eastAsia"/>
          <w:bCs/>
          <w:sz w:val="28"/>
          <w:szCs w:val="28"/>
        </w:rPr>
        <w:t>图</w:t>
      </w:r>
      <w:r>
        <w:rPr>
          <w:rFonts w:ascii="Times New Roman" w:eastAsia="Adobe 黑体 Std R" w:hAnsi="Times New Roman" w:cs="Times New Roman"/>
          <w:bCs/>
          <w:sz w:val="28"/>
          <w:szCs w:val="28"/>
        </w:rPr>
        <w:t>9</w:t>
      </w:r>
      <w:r w:rsidRPr="00765F18">
        <w:rPr>
          <w:rFonts w:ascii="Times New Roman" w:eastAsia="Adobe 黑体 Std R" w:hAnsi="Times New Roman" w:cs="Times New Roman"/>
          <w:bCs/>
          <w:sz w:val="28"/>
          <w:szCs w:val="28"/>
        </w:rPr>
        <w:t xml:space="preserve"> </w:t>
      </w:r>
      <w:r>
        <w:rPr>
          <w:rFonts w:ascii="Times New Roman" w:eastAsia="Adobe 黑体 Std R" w:hAnsi="Times New Roman" w:cs="Times New Roman" w:hint="eastAsia"/>
          <w:bCs/>
          <w:sz w:val="28"/>
          <w:szCs w:val="28"/>
        </w:rPr>
        <w:t>钻探施工</w:t>
      </w:r>
      <w:r w:rsidRPr="00765F18">
        <w:rPr>
          <w:rFonts w:ascii="Times New Roman" w:eastAsia="Adobe 黑体 Std R" w:hAnsi="Times New Roman" w:cs="Times New Roman" w:hint="eastAsia"/>
          <w:bCs/>
          <w:sz w:val="28"/>
          <w:szCs w:val="28"/>
        </w:rPr>
        <w:t>场地受限实施“一基两孔”</w:t>
      </w:r>
    </w:p>
    <w:bookmarkEnd w:id="17"/>
    <w:bookmarkEnd w:id="18"/>
    <w:p w14:paraId="4FAB463A" w14:textId="77777777" w:rsidR="00B326A3" w:rsidRDefault="00B326A3" w:rsidP="00B326A3">
      <w:pPr>
        <w:ind w:firstLineChars="200" w:firstLine="640"/>
        <w:rPr>
          <w:rFonts w:ascii="仿宋_GB2312" w:eastAsia="仿宋_GB2312"/>
          <w:sz w:val="32"/>
          <w:szCs w:val="32"/>
        </w:rPr>
      </w:pPr>
      <w:r w:rsidRPr="00B326A3">
        <w:rPr>
          <w:rFonts w:ascii="仿宋_GB2312" w:eastAsia="仿宋_GB2312" w:hint="eastAsia"/>
          <w:sz w:val="32"/>
          <w:szCs w:val="32"/>
        </w:rPr>
        <w:t>工后环境恢复与治理</w:t>
      </w:r>
      <w:r>
        <w:rPr>
          <w:rFonts w:ascii="仿宋_GB2312" w:eastAsia="仿宋_GB2312" w:hint="eastAsia"/>
          <w:sz w:val="32"/>
          <w:szCs w:val="32"/>
        </w:rPr>
        <w:t>，</w:t>
      </w:r>
      <w:r w:rsidRPr="00B326A3">
        <w:rPr>
          <w:rFonts w:ascii="仿宋_GB2312" w:eastAsia="仿宋_GB2312" w:hint="eastAsia"/>
          <w:sz w:val="32"/>
          <w:szCs w:val="32"/>
        </w:rPr>
        <w:t>坚持“人工修复为辅、自然恢复为主”的原则，</w:t>
      </w:r>
      <w:r w:rsidR="0037191A">
        <w:rPr>
          <w:rFonts w:ascii="仿宋_GB2312" w:eastAsia="仿宋_GB2312" w:hint="eastAsia"/>
          <w:sz w:val="32"/>
          <w:szCs w:val="32"/>
        </w:rPr>
        <w:t>施工</w:t>
      </w:r>
      <w:r w:rsidRPr="00B326A3">
        <w:rPr>
          <w:rFonts w:ascii="仿宋_GB2312" w:eastAsia="仿宋_GB2312" w:hint="eastAsia"/>
          <w:sz w:val="32"/>
          <w:szCs w:val="32"/>
        </w:rPr>
        <w:t>结束后开展现场清理与地形地貌恢复</w:t>
      </w:r>
      <w:r w:rsidR="0087274D">
        <w:rPr>
          <w:rFonts w:ascii="仿宋_GB2312" w:eastAsia="仿宋_GB2312" w:hint="eastAsia"/>
          <w:sz w:val="32"/>
          <w:szCs w:val="32"/>
        </w:rPr>
        <w:t>（见图1</w:t>
      </w:r>
      <w:r w:rsidR="0087274D">
        <w:rPr>
          <w:rFonts w:ascii="仿宋_GB2312" w:eastAsia="仿宋_GB2312"/>
          <w:sz w:val="32"/>
          <w:szCs w:val="32"/>
        </w:rPr>
        <w:t>0</w:t>
      </w:r>
      <w:r w:rsidR="0087274D">
        <w:rPr>
          <w:rFonts w:ascii="仿宋_GB2312" w:eastAsia="仿宋_GB2312" w:hint="eastAsia"/>
          <w:sz w:val="32"/>
          <w:szCs w:val="32"/>
        </w:rPr>
        <w:t>）</w:t>
      </w:r>
      <w:r w:rsidRPr="00B326A3">
        <w:rPr>
          <w:rFonts w:ascii="仿宋_GB2312" w:eastAsia="仿宋_GB2312" w:hint="eastAsia"/>
          <w:sz w:val="32"/>
          <w:szCs w:val="32"/>
        </w:rPr>
        <w:t>。</w:t>
      </w:r>
      <w:proofErr w:type="gramStart"/>
      <w:r w:rsidRPr="00B326A3">
        <w:rPr>
          <w:rFonts w:ascii="仿宋_GB2312" w:eastAsia="仿宋_GB2312" w:hint="eastAsia"/>
          <w:sz w:val="32"/>
          <w:szCs w:val="32"/>
        </w:rPr>
        <w:t>复垦复绿坚持</w:t>
      </w:r>
      <w:proofErr w:type="gramEnd"/>
      <w:r w:rsidRPr="00B326A3">
        <w:rPr>
          <w:rFonts w:ascii="仿宋_GB2312" w:eastAsia="仿宋_GB2312" w:hint="eastAsia"/>
          <w:sz w:val="32"/>
          <w:szCs w:val="32"/>
        </w:rPr>
        <w:t>“宜林则林，宜草则草，宜耕则耕、宜荒则荒”的原则，同时做好环境恢复治理工程的维护管理。</w:t>
      </w:r>
    </w:p>
    <w:p w14:paraId="78B1F0AA" w14:textId="77777777" w:rsidR="00FF30B3" w:rsidRDefault="005F2658" w:rsidP="00C502EC">
      <w:pPr>
        <w:rPr>
          <w:rFonts w:ascii="仿宋_GB2312" w:eastAsia="仿宋_GB2312"/>
          <w:sz w:val="32"/>
          <w:szCs w:val="32"/>
        </w:rPr>
      </w:pPr>
      <w:r>
        <w:rPr>
          <w:rFonts w:ascii="仿宋_GB2312" w:eastAsia="仿宋_GB2312"/>
          <w:noProof/>
          <w:sz w:val="32"/>
          <w:szCs w:val="32"/>
        </w:rPr>
        <w:drawing>
          <wp:inline distT="0" distB="0" distL="0" distR="0" wp14:anchorId="5A0C52B1" wp14:editId="25CD29C4">
            <wp:extent cx="5274310" cy="1748790"/>
            <wp:effectExtent l="0" t="0" r="254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截图20250212130056.PNG"/>
                    <pic:cNvPicPr/>
                  </pic:nvPicPr>
                  <pic:blipFill>
                    <a:blip r:embed="rId34">
                      <a:extLst>
                        <a:ext uri="{28A0092B-C50C-407E-A947-70E740481C1C}">
                          <a14:useLocalDpi xmlns:a14="http://schemas.microsoft.com/office/drawing/2010/main" val="0"/>
                        </a:ext>
                      </a:extLst>
                    </a:blip>
                    <a:stretch>
                      <a:fillRect/>
                    </a:stretch>
                  </pic:blipFill>
                  <pic:spPr>
                    <a:xfrm>
                      <a:off x="0" y="0"/>
                      <a:ext cx="5274310" cy="1748790"/>
                    </a:xfrm>
                    <a:prstGeom prst="rect">
                      <a:avLst/>
                    </a:prstGeom>
                  </pic:spPr>
                </pic:pic>
              </a:graphicData>
            </a:graphic>
          </wp:inline>
        </w:drawing>
      </w:r>
    </w:p>
    <w:p w14:paraId="5D6AA28A" w14:textId="77777777" w:rsidR="005F2658" w:rsidRDefault="005F2658" w:rsidP="005F2658">
      <w:pPr>
        <w:ind w:firstLineChars="100" w:firstLine="280"/>
        <w:rPr>
          <w:rFonts w:ascii="Times New Roman" w:eastAsia="仿宋_GB2312" w:hAnsi="Times New Roman" w:cs="Times New Roman"/>
          <w:sz w:val="28"/>
          <w:szCs w:val="28"/>
        </w:rPr>
      </w:pP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a</w:t>
      </w:r>
      <w:r>
        <w:rPr>
          <w:rFonts w:ascii="Times New Roman" w:eastAsia="仿宋_GB2312" w:hAnsi="Times New Roman" w:cs="Times New Roman"/>
          <w:sz w:val="28"/>
          <w:szCs w:val="28"/>
        </w:rPr>
        <w:t>）</w:t>
      </w:r>
      <w:r>
        <w:rPr>
          <w:rFonts w:ascii="Times New Roman" w:eastAsia="仿宋_GB2312" w:hAnsi="Times New Roman" w:cs="Times New Roman" w:hint="eastAsia"/>
          <w:sz w:val="28"/>
          <w:szCs w:val="28"/>
        </w:rPr>
        <w:t>人工恢复地形地貌</w:t>
      </w:r>
      <w:r>
        <w:rPr>
          <w:rFonts w:ascii="Times New Roman" w:eastAsia="仿宋_GB2312" w:hAnsi="Times New Roman" w:cs="Times New Roman"/>
          <w:sz w:val="28"/>
          <w:szCs w:val="28"/>
        </w:rPr>
        <w:t xml:space="preserve">      </w:t>
      </w:r>
      <w:r w:rsidRPr="0037426C">
        <w:rPr>
          <w:rFonts w:ascii="Times New Roman" w:eastAsia="仿宋_GB2312" w:hAnsi="Times New Roman" w:cs="Times New Roman"/>
          <w:sz w:val="28"/>
          <w:szCs w:val="28"/>
        </w:rPr>
        <w:t>（</w:t>
      </w:r>
      <w:r w:rsidRPr="0037426C">
        <w:rPr>
          <w:rFonts w:ascii="Times New Roman" w:eastAsia="仿宋_GB2312" w:hAnsi="Times New Roman" w:cs="Times New Roman"/>
          <w:sz w:val="28"/>
          <w:szCs w:val="28"/>
        </w:rPr>
        <w:t>b</w:t>
      </w:r>
      <w:r w:rsidRPr="0037426C">
        <w:rPr>
          <w:rFonts w:ascii="Times New Roman" w:eastAsia="仿宋_GB2312" w:hAnsi="Times New Roman" w:cs="Times New Roman"/>
          <w:sz w:val="28"/>
          <w:szCs w:val="28"/>
        </w:rPr>
        <w:t>）</w:t>
      </w:r>
      <w:r>
        <w:rPr>
          <w:rFonts w:ascii="Times New Roman" w:eastAsia="仿宋_GB2312" w:hAnsi="Times New Roman" w:cs="Times New Roman" w:hint="eastAsia"/>
          <w:sz w:val="28"/>
          <w:szCs w:val="28"/>
        </w:rPr>
        <w:t>运输便道保留自然恢复</w:t>
      </w:r>
    </w:p>
    <w:p w14:paraId="5EEA80D7" w14:textId="77777777" w:rsidR="005F2658" w:rsidRPr="005F2658" w:rsidRDefault="005F2658" w:rsidP="005F2658">
      <w:pPr>
        <w:rPr>
          <w:rFonts w:ascii="Times New Roman" w:eastAsia="仿宋_GB2312" w:hAnsi="Times New Roman" w:cs="Times New Roman"/>
          <w:sz w:val="28"/>
          <w:szCs w:val="28"/>
        </w:rPr>
      </w:pPr>
      <w:r>
        <w:rPr>
          <w:rFonts w:ascii="Times New Roman" w:eastAsia="仿宋_GB2312" w:hAnsi="Times New Roman" w:cs="Times New Roman" w:hint="eastAsia"/>
          <w:noProof/>
          <w:sz w:val="28"/>
          <w:szCs w:val="28"/>
        </w:rPr>
        <w:drawing>
          <wp:inline distT="0" distB="0" distL="0" distR="0" wp14:anchorId="4AC81965" wp14:editId="798325AF">
            <wp:extent cx="5274310" cy="17551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截图20250212130433.PNG"/>
                    <pic:cNvPicPr/>
                  </pic:nvPicPr>
                  <pic:blipFill>
                    <a:blip r:embed="rId35">
                      <a:extLst>
                        <a:ext uri="{28A0092B-C50C-407E-A947-70E740481C1C}">
                          <a14:useLocalDpi xmlns:a14="http://schemas.microsoft.com/office/drawing/2010/main" val="0"/>
                        </a:ext>
                      </a:extLst>
                    </a:blip>
                    <a:stretch>
                      <a:fillRect/>
                    </a:stretch>
                  </pic:blipFill>
                  <pic:spPr>
                    <a:xfrm>
                      <a:off x="0" y="0"/>
                      <a:ext cx="5274310" cy="1755140"/>
                    </a:xfrm>
                    <a:prstGeom prst="rect">
                      <a:avLst/>
                    </a:prstGeom>
                  </pic:spPr>
                </pic:pic>
              </a:graphicData>
            </a:graphic>
          </wp:inline>
        </w:drawing>
      </w:r>
    </w:p>
    <w:p w14:paraId="655DA9D8" w14:textId="77777777" w:rsidR="0087274D" w:rsidRDefault="001E3B57" w:rsidP="0087274D">
      <w:pPr>
        <w:jc w:val="center"/>
        <w:rPr>
          <w:rFonts w:ascii="Times New Roman" w:eastAsia="仿宋_GB2312" w:hAnsi="Times New Roman" w:cs="Times New Roman"/>
          <w:sz w:val="28"/>
          <w:szCs w:val="28"/>
        </w:rPr>
      </w:pPr>
      <w:r w:rsidRPr="001E3B57">
        <w:rPr>
          <w:rFonts w:ascii="Times New Roman" w:eastAsia="仿宋_GB2312" w:hAnsi="Times New Roman" w:cs="Times New Roman" w:hint="eastAsia"/>
          <w:sz w:val="28"/>
          <w:szCs w:val="28"/>
        </w:rPr>
        <w:t>（</w:t>
      </w:r>
      <w:r w:rsidRPr="001E3B57">
        <w:rPr>
          <w:rFonts w:ascii="Times New Roman" w:eastAsia="仿宋_GB2312" w:hAnsi="Times New Roman" w:cs="Times New Roman"/>
          <w:sz w:val="28"/>
          <w:szCs w:val="28"/>
        </w:rPr>
        <w:t>c</w:t>
      </w:r>
      <w:r w:rsidRPr="001E3B57">
        <w:rPr>
          <w:rFonts w:ascii="Times New Roman" w:eastAsia="仿宋_GB2312" w:hAnsi="Times New Roman" w:cs="Times New Roman" w:hint="eastAsia"/>
          <w:sz w:val="28"/>
          <w:szCs w:val="28"/>
        </w:rPr>
        <w:t>）</w:t>
      </w:r>
      <w:r w:rsidR="0087274D">
        <w:rPr>
          <w:rFonts w:ascii="Times New Roman" w:eastAsia="仿宋_GB2312" w:hAnsi="Times New Roman" w:cs="Times New Roman" w:hint="eastAsia"/>
          <w:sz w:val="28"/>
          <w:szCs w:val="28"/>
        </w:rPr>
        <w:t>林地</w:t>
      </w:r>
      <w:proofErr w:type="gramStart"/>
      <w:r w:rsidRPr="001E3B57">
        <w:rPr>
          <w:rFonts w:ascii="Times New Roman" w:eastAsia="仿宋_GB2312" w:hAnsi="Times New Roman" w:cs="Times New Roman" w:hint="eastAsia"/>
          <w:sz w:val="28"/>
          <w:szCs w:val="28"/>
        </w:rPr>
        <w:t>复绿</w:t>
      </w:r>
      <w:r w:rsidR="0087274D">
        <w:rPr>
          <w:rFonts w:ascii="Times New Roman" w:eastAsia="仿宋_GB2312" w:hAnsi="Times New Roman" w:cs="Times New Roman" w:hint="eastAsia"/>
          <w:sz w:val="28"/>
          <w:szCs w:val="28"/>
        </w:rPr>
        <w:t>前后</w:t>
      </w:r>
      <w:proofErr w:type="gramEnd"/>
      <w:r w:rsidR="0087274D">
        <w:rPr>
          <w:rFonts w:ascii="Times New Roman" w:eastAsia="仿宋_GB2312" w:hAnsi="Times New Roman" w:cs="Times New Roman" w:hint="eastAsia"/>
          <w:sz w:val="28"/>
          <w:szCs w:val="28"/>
        </w:rPr>
        <w:t>对比</w:t>
      </w:r>
    </w:p>
    <w:p w14:paraId="5549B954" w14:textId="77777777" w:rsidR="0087274D" w:rsidRDefault="0087274D" w:rsidP="0087274D">
      <w:pPr>
        <w:jc w:val="center"/>
        <w:rPr>
          <w:rFonts w:ascii="Times New Roman" w:eastAsia="仿宋_GB2312" w:hAnsi="Times New Roman" w:cs="Times New Roman"/>
          <w:sz w:val="28"/>
          <w:szCs w:val="28"/>
        </w:rPr>
      </w:pPr>
      <w:r>
        <w:rPr>
          <w:rFonts w:ascii="Times New Roman" w:eastAsia="仿宋_GB2312" w:hAnsi="Times New Roman" w:cs="Times New Roman" w:hint="eastAsia"/>
          <w:noProof/>
          <w:sz w:val="28"/>
          <w:szCs w:val="28"/>
        </w:rPr>
        <w:lastRenderedPageBreak/>
        <w:drawing>
          <wp:inline distT="0" distB="0" distL="0" distR="0" wp14:anchorId="37499D4A" wp14:editId="1E23FD52">
            <wp:extent cx="5120640" cy="1923477"/>
            <wp:effectExtent l="0" t="0" r="381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微信截图_20250212130703.png"/>
                    <pic:cNvPicPr/>
                  </pic:nvPicPr>
                  <pic:blipFill>
                    <a:blip r:embed="rId36">
                      <a:extLst>
                        <a:ext uri="{28A0092B-C50C-407E-A947-70E740481C1C}">
                          <a14:useLocalDpi xmlns:a14="http://schemas.microsoft.com/office/drawing/2010/main" val="0"/>
                        </a:ext>
                      </a:extLst>
                    </a:blip>
                    <a:stretch>
                      <a:fillRect/>
                    </a:stretch>
                  </pic:blipFill>
                  <pic:spPr>
                    <a:xfrm>
                      <a:off x="0" y="0"/>
                      <a:ext cx="5125949" cy="1925471"/>
                    </a:xfrm>
                    <a:prstGeom prst="rect">
                      <a:avLst/>
                    </a:prstGeom>
                  </pic:spPr>
                </pic:pic>
              </a:graphicData>
            </a:graphic>
          </wp:inline>
        </w:drawing>
      </w:r>
    </w:p>
    <w:p w14:paraId="0857C102" w14:textId="77777777" w:rsidR="0087274D" w:rsidRDefault="0087274D" w:rsidP="001E3B57">
      <w:pPr>
        <w:ind w:firstLineChars="100" w:firstLine="280"/>
        <w:jc w:val="center"/>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w:t>
      </w:r>
      <w:r>
        <w:rPr>
          <w:rFonts w:ascii="Times New Roman" w:eastAsia="仿宋_GB2312" w:hAnsi="Times New Roman" w:cs="Times New Roman" w:hint="eastAsia"/>
          <w:sz w:val="28"/>
          <w:szCs w:val="28"/>
        </w:rPr>
        <w:t>d</w:t>
      </w:r>
      <w:r>
        <w:rPr>
          <w:rFonts w:ascii="Times New Roman" w:eastAsia="仿宋_GB2312" w:hAnsi="Times New Roman" w:cs="Times New Roman" w:hint="eastAsia"/>
          <w:sz w:val="28"/>
          <w:szCs w:val="28"/>
        </w:rPr>
        <w:t>）耕地复垦前后对比</w:t>
      </w:r>
    </w:p>
    <w:p w14:paraId="29941603" w14:textId="77777777" w:rsidR="0087274D" w:rsidRDefault="0087274D" w:rsidP="0087274D">
      <w:pPr>
        <w:rPr>
          <w:rFonts w:ascii="Times New Roman" w:eastAsia="仿宋_GB2312" w:hAnsi="Times New Roman" w:cs="Times New Roman"/>
          <w:sz w:val="28"/>
          <w:szCs w:val="28"/>
        </w:rPr>
      </w:pPr>
      <w:r>
        <w:rPr>
          <w:rFonts w:ascii="Times New Roman" w:eastAsia="仿宋_GB2312" w:hAnsi="Times New Roman" w:cs="Times New Roman" w:hint="eastAsia"/>
          <w:noProof/>
          <w:sz w:val="28"/>
          <w:szCs w:val="28"/>
        </w:rPr>
        <w:drawing>
          <wp:inline distT="0" distB="0" distL="0" distR="0" wp14:anchorId="65B9F9AB" wp14:editId="2AAC0EE2">
            <wp:extent cx="5274310" cy="1332865"/>
            <wp:effectExtent l="0" t="0" r="254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微信截图_20250212130915.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74310" cy="1332865"/>
                    </a:xfrm>
                    <a:prstGeom prst="rect">
                      <a:avLst/>
                    </a:prstGeom>
                  </pic:spPr>
                </pic:pic>
              </a:graphicData>
            </a:graphic>
          </wp:inline>
        </w:drawing>
      </w:r>
    </w:p>
    <w:p w14:paraId="311D31FB" w14:textId="77777777" w:rsidR="0087274D" w:rsidRPr="001E3B57" w:rsidRDefault="0087274D" w:rsidP="001E3B57">
      <w:pPr>
        <w:ind w:firstLineChars="100" w:firstLine="280"/>
        <w:jc w:val="center"/>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w:t>
      </w:r>
      <w:r>
        <w:rPr>
          <w:rFonts w:ascii="Times New Roman" w:eastAsia="仿宋_GB2312" w:hAnsi="Times New Roman" w:cs="Times New Roman" w:hint="eastAsia"/>
          <w:sz w:val="28"/>
          <w:szCs w:val="28"/>
        </w:rPr>
        <w:t>e</w:t>
      </w:r>
      <w:r>
        <w:rPr>
          <w:rFonts w:ascii="Times New Roman" w:eastAsia="仿宋_GB2312" w:hAnsi="Times New Roman" w:cs="Times New Roman" w:hint="eastAsia"/>
          <w:sz w:val="28"/>
          <w:szCs w:val="28"/>
        </w:rPr>
        <w:t>）草地</w:t>
      </w:r>
      <w:proofErr w:type="gramStart"/>
      <w:r>
        <w:rPr>
          <w:rFonts w:ascii="Times New Roman" w:eastAsia="仿宋_GB2312" w:hAnsi="Times New Roman" w:cs="Times New Roman" w:hint="eastAsia"/>
          <w:sz w:val="28"/>
          <w:szCs w:val="28"/>
        </w:rPr>
        <w:t>复绿前后</w:t>
      </w:r>
      <w:proofErr w:type="gramEnd"/>
      <w:r>
        <w:rPr>
          <w:rFonts w:ascii="Times New Roman" w:eastAsia="仿宋_GB2312" w:hAnsi="Times New Roman" w:cs="Times New Roman" w:hint="eastAsia"/>
          <w:sz w:val="28"/>
          <w:szCs w:val="28"/>
        </w:rPr>
        <w:t>对比</w:t>
      </w:r>
    </w:p>
    <w:p w14:paraId="48132933" w14:textId="77777777" w:rsidR="005F2658" w:rsidRPr="00765F18" w:rsidRDefault="005F2658" w:rsidP="005F2658">
      <w:pPr>
        <w:spacing w:line="500" w:lineRule="exact"/>
        <w:jc w:val="center"/>
        <w:rPr>
          <w:rFonts w:ascii="Times New Roman" w:eastAsia="Adobe 黑体 Std R" w:hAnsi="Times New Roman" w:cs="Times New Roman"/>
          <w:bCs/>
          <w:sz w:val="28"/>
          <w:szCs w:val="28"/>
        </w:rPr>
      </w:pPr>
      <w:r w:rsidRPr="00765F18">
        <w:rPr>
          <w:rFonts w:ascii="Times New Roman" w:eastAsia="Adobe 黑体 Std R" w:hAnsi="Times New Roman" w:cs="Times New Roman" w:hint="eastAsia"/>
          <w:bCs/>
          <w:sz w:val="28"/>
          <w:szCs w:val="28"/>
        </w:rPr>
        <w:t>图</w:t>
      </w:r>
      <w:r>
        <w:rPr>
          <w:rFonts w:ascii="Times New Roman" w:eastAsia="Adobe 黑体 Std R" w:hAnsi="Times New Roman" w:cs="Times New Roman"/>
          <w:bCs/>
          <w:sz w:val="28"/>
          <w:szCs w:val="28"/>
        </w:rPr>
        <w:t>10</w:t>
      </w:r>
      <w:r w:rsidRPr="00765F18">
        <w:rPr>
          <w:rFonts w:ascii="Times New Roman" w:eastAsia="Adobe 黑体 Std R" w:hAnsi="Times New Roman" w:cs="Times New Roman"/>
          <w:bCs/>
          <w:sz w:val="28"/>
          <w:szCs w:val="28"/>
        </w:rPr>
        <w:t xml:space="preserve"> </w:t>
      </w:r>
      <w:r>
        <w:rPr>
          <w:rFonts w:ascii="Times New Roman" w:eastAsia="Adobe 黑体 Std R" w:hAnsi="Times New Roman" w:cs="Times New Roman" w:hint="eastAsia"/>
          <w:bCs/>
          <w:sz w:val="28"/>
          <w:szCs w:val="28"/>
        </w:rPr>
        <w:t>工后环境恢复治理</w:t>
      </w:r>
    </w:p>
    <w:p w14:paraId="22205A27" w14:textId="77777777" w:rsidR="00A44146" w:rsidRDefault="00A44146" w:rsidP="00A44146">
      <w:pPr>
        <w:ind w:firstLineChars="200" w:firstLine="640"/>
        <w:rPr>
          <w:rFonts w:ascii="仿宋_GB2312" w:eastAsia="仿宋_GB2312"/>
          <w:sz w:val="32"/>
          <w:szCs w:val="32"/>
        </w:rPr>
      </w:pPr>
      <w:r w:rsidRPr="00A44146">
        <w:rPr>
          <w:rFonts w:ascii="仿宋_GB2312" w:eastAsia="仿宋_GB2312" w:hint="eastAsia"/>
          <w:sz w:val="32"/>
          <w:szCs w:val="32"/>
        </w:rPr>
        <w:t>绿色钻探保障措施</w:t>
      </w:r>
      <w:r>
        <w:rPr>
          <w:rFonts w:ascii="仿宋_GB2312" w:eastAsia="仿宋_GB2312" w:hint="eastAsia"/>
          <w:sz w:val="32"/>
          <w:szCs w:val="32"/>
        </w:rPr>
        <w:t>，</w:t>
      </w:r>
      <w:r w:rsidRPr="00A44146">
        <w:rPr>
          <w:rFonts w:ascii="仿宋_GB2312" w:eastAsia="仿宋_GB2312" w:hint="eastAsia"/>
          <w:sz w:val="32"/>
          <w:szCs w:val="32"/>
        </w:rPr>
        <w:t>一是树立绿色勘查工作理念，做好宣传获得公众支持</w:t>
      </w:r>
      <w:r w:rsidR="0096154E">
        <w:rPr>
          <w:rFonts w:ascii="仿宋_GB2312" w:eastAsia="仿宋_GB2312" w:hint="eastAsia"/>
          <w:sz w:val="32"/>
          <w:szCs w:val="32"/>
        </w:rPr>
        <w:t>，</w:t>
      </w:r>
      <w:r w:rsidRPr="00A44146">
        <w:rPr>
          <w:rFonts w:ascii="仿宋_GB2312" w:eastAsia="仿宋_GB2312" w:hint="eastAsia"/>
          <w:sz w:val="32"/>
          <w:szCs w:val="32"/>
        </w:rPr>
        <w:t>对内开展绿色勘查工作培训，对外做好当地公众宣传；二是科学制定相关管理规定和保障措施，制定绿色勘查工作制度，</w:t>
      </w:r>
      <w:r w:rsidR="0087274D" w:rsidRPr="00A44146">
        <w:rPr>
          <w:rFonts w:ascii="仿宋_GB2312" w:eastAsia="仿宋_GB2312" w:hint="eastAsia"/>
          <w:sz w:val="32"/>
          <w:szCs w:val="32"/>
        </w:rPr>
        <w:t>健全钻探机台现场管理制度，为绿色钻探提供遵循</w:t>
      </w:r>
      <w:r w:rsidR="0087274D">
        <w:rPr>
          <w:rFonts w:ascii="仿宋_GB2312" w:eastAsia="仿宋_GB2312" w:hint="eastAsia"/>
          <w:sz w:val="32"/>
          <w:szCs w:val="32"/>
        </w:rPr>
        <w:t>（见图1</w:t>
      </w:r>
      <w:r w:rsidR="0087274D">
        <w:rPr>
          <w:rFonts w:ascii="仿宋_GB2312" w:eastAsia="仿宋_GB2312"/>
          <w:sz w:val="32"/>
          <w:szCs w:val="32"/>
        </w:rPr>
        <w:t>1</w:t>
      </w:r>
      <w:r w:rsidR="0087274D">
        <w:rPr>
          <w:rFonts w:ascii="仿宋_GB2312" w:eastAsia="仿宋_GB2312" w:hint="eastAsia"/>
          <w:sz w:val="32"/>
          <w:szCs w:val="32"/>
        </w:rPr>
        <w:t>），</w:t>
      </w:r>
      <w:r w:rsidRPr="00A44146">
        <w:rPr>
          <w:rFonts w:ascii="仿宋_GB2312" w:eastAsia="仿宋_GB2312" w:hint="eastAsia"/>
          <w:sz w:val="32"/>
          <w:szCs w:val="32"/>
        </w:rPr>
        <w:t>钻探工程前做好环境影响报告和</w:t>
      </w:r>
      <w:proofErr w:type="gramStart"/>
      <w:r w:rsidRPr="00A44146">
        <w:rPr>
          <w:rFonts w:ascii="仿宋_GB2312" w:eastAsia="仿宋_GB2312" w:hint="eastAsia"/>
          <w:sz w:val="32"/>
          <w:szCs w:val="32"/>
        </w:rPr>
        <w:t>复垦复绿方案</w:t>
      </w:r>
      <w:proofErr w:type="gramEnd"/>
      <w:r w:rsidRPr="00A44146">
        <w:rPr>
          <w:rFonts w:ascii="仿宋_GB2312" w:eastAsia="仿宋_GB2312" w:hint="eastAsia"/>
          <w:sz w:val="32"/>
          <w:szCs w:val="32"/>
        </w:rPr>
        <w:t>（勘查项目</w:t>
      </w:r>
      <w:r w:rsidR="0087274D">
        <w:rPr>
          <w:rFonts w:ascii="仿宋_GB2312" w:eastAsia="仿宋_GB2312" w:hint="eastAsia"/>
          <w:sz w:val="32"/>
          <w:szCs w:val="32"/>
        </w:rPr>
        <w:t>，见图</w:t>
      </w:r>
      <w:r w:rsidR="0087274D">
        <w:rPr>
          <w:rFonts w:ascii="仿宋_GB2312" w:eastAsia="仿宋_GB2312"/>
          <w:sz w:val="32"/>
          <w:szCs w:val="32"/>
        </w:rPr>
        <w:t>1</w:t>
      </w:r>
      <w:r w:rsidR="0087274D">
        <w:rPr>
          <w:rFonts w:ascii="仿宋_GB2312" w:eastAsia="仿宋_GB2312" w:hint="eastAsia"/>
          <w:sz w:val="32"/>
          <w:szCs w:val="32"/>
        </w:rPr>
        <w:t>2</w:t>
      </w:r>
      <w:r w:rsidRPr="00A44146">
        <w:rPr>
          <w:rFonts w:ascii="仿宋_GB2312" w:eastAsia="仿宋_GB2312" w:hint="eastAsia"/>
          <w:sz w:val="32"/>
          <w:szCs w:val="32"/>
        </w:rPr>
        <w:t>），；三是探索优化管理模式和绩效目标，保障绿色勘查工作有效落地，实行项目-机台-班组管理模式，从业人员签订绿色地质钻探施工承诺书，把绿色钻探工作绩效目标纳入机台年终考评条件之一，机台负责干部、机长及班组人员绩效考核结果将直接与机台的考评结果挂钩，有力保障了绿色勘查工作有效落地。</w:t>
      </w:r>
    </w:p>
    <w:p w14:paraId="4E2F4EBA" w14:textId="77777777" w:rsidR="0087274D" w:rsidRDefault="0087274D" w:rsidP="0096154E">
      <w:pPr>
        <w:jc w:val="center"/>
        <w:rPr>
          <w:rFonts w:ascii="仿宋_GB2312" w:eastAsia="仿宋_GB2312"/>
          <w:sz w:val="32"/>
          <w:szCs w:val="32"/>
        </w:rPr>
      </w:pPr>
      <w:r w:rsidRPr="0087274D">
        <w:rPr>
          <w:rFonts w:ascii="仿宋_GB2312" w:eastAsia="仿宋_GB2312"/>
          <w:noProof/>
          <w:sz w:val="32"/>
          <w:szCs w:val="32"/>
        </w:rPr>
        <w:lastRenderedPageBreak/>
        <w:drawing>
          <wp:inline distT="0" distB="0" distL="0" distR="0" wp14:anchorId="25C3ADF3" wp14:editId="5EF4FF71">
            <wp:extent cx="2324100" cy="1623381"/>
            <wp:effectExtent l="0" t="0" r="0" b="0"/>
            <wp:docPr id="22" name="图片 21" descr="微信图片_20210525153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微信图片_20210525153537.jpg"/>
                    <pic:cNvPicPr>
                      <a:picLocks noChangeAspect="1"/>
                    </pic:cNvPicPr>
                  </pic:nvPicPr>
                  <pic:blipFill>
                    <a:blip r:embed="rId38"/>
                    <a:srcRect l="12500" r="15909"/>
                    <a:stretch>
                      <a:fillRect/>
                    </a:stretch>
                  </pic:blipFill>
                  <pic:spPr>
                    <a:xfrm>
                      <a:off x="0" y="0"/>
                      <a:ext cx="2344405" cy="1637564"/>
                    </a:xfrm>
                    <a:prstGeom prst="rect">
                      <a:avLst/>
                    </a:prstGeom>
                    <a:ln>
                      <a:noFill/>
                    </a:ln>
                    <a:effectLst/>
                  </pic:spPr>
                </pic:pic>
              </a:graphicData>
            </a:graphic>
          </wp:inline>
        </w:drawing>
      </w:r>
      <w:r w:rsidR="0096154E">
        <w:rPr>
          <w:rFonts w:ascii="仿宋_GB2312" w:eastAsia="仿宋_GB2312" w:hint="eastAsia"/>
          <w:sz w:val="32"/>
          <w:szCs w:val="32"/>
        </w:rPr>
        <w:t xml:space="preserve"> </w:t>
      </w:r>
      <w:r w:rsidRPr="0087274D">
        <w:rPr>
          <w:rFonts w:ascii="仿宋_GB2312" w:eastAsia="仿宋_GB2312"/>
          <w:noProof/>
          <w:sz w:val="32"/>
          <w:szCs w:val="32"/>
        </w:rPr>
        <w:drawing>
          <wp:inline distT="0" distB="0" distL="0" distR="0" wp14:anchorId="77F88CC8" wp14:editId="153DC2BB">
            <wp:extent cx="2161342" cy="1620520"/>
            <wp:effectExtent l="0" t="0" r="0" b="0"/>
            <wp:docPr id="15" name="图片 20" descr="微信图片_2021052517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微信图片_20210525171902.jpg"/>
                    <pic:cNvPicPr>
                      <a:picLocks noChangeAspect="1"/>
                    </pic:cNvPicPr>
                  </pic:nvPicPr>
                  <pic:blipFill>
                    <a:blip r:embed="rId39"/>
                    <a:stretch>
                      <a:fillRect/>
                    </a:stretch>
                  </pic:blipFill>
                  <pic:spPr>
                    <a:xfrm>
                      <a:off x="0" y="0"/>
                      <a:ext cx="2182747" cy="1636569"/>
                    </a:xfrm>
                    <a:prstGeom prst="rect">
                      <a:avLst/>
                    </a:prstGeom>
                    <a:ln>
                      <a:noFill/>
                    </a:ln>
                    <a:effectLst/>
                  </pic:spPr>
                </pic:pic>
              </a:graphicData>
            </a:graphic>
          </wp:inline>
        </w:drawing>
      </w:r>
    </w:p>
    <w:p w14:paraId="07EC1721" w14:textId="77777777" w:rsidR="0087274D" w:rsidRPr="0087274D" w:rsidRDefault="0087274D" w:rsidP="0087274D">
      <w:pPr>
        <w:spacing w:line="500" w:lineRule="exact"/>
        <w:jc w:val="center"/>
        <w:rPr>
          <w:rFonts w:ascii="Times New Roman" w:eastAsia="Adobe 黑体 Std R" w:hAnsi="Times New Roman" w:cs="Times New Roman"/>
          <w:bCs/>
          <w:sz w:val="28"/>
          <w:szCs w:val="28"/>
        </w:rPr>
      </w:pPr>
      <w:r w:rsidRPr="0087274D">
        <w:rPr>
          <w:rFonts w:ascii="Times New Roman" w:eastAsia="Adobe 黑体 Std R" w:hAnsi="Times New Roman" w:cs="Times New Roman" w:hint="eastAsia"/>
          <w:bCs/>
          <w:sz w:val="28"/>
          <w:szCs w:val="28"/>
        </w:rPr>
        <w:t>图</w:t>
      </w:r>
      <w:r w:rsidRPr="0087274D">
        <w:rPr>
          <w:rFonts w:ascii="Times New Roman" w:eastAsia="Adobe 黑体 Std R" w:hAnsi="Times New Roman" w:cs="Times New Roman" w:hint="eastAsia"/>
          <w:bCs/>
          <w:sz w:val="28"/>
          <w:szCs w:val="28"/>
        </w:rPr>
        <w:t>1</w:t>
      </w:r>
      <w:r w:rsidR="0096154E">
        <w:rPr>
          <w:rFonts w:ascii="Times New Roman" w:eastAsia="Adobe 黑体 Std R" w:hAnsi="Times New Roman" w:cs="Times New Roman"/>
          <w:bCs/>
          <w:sz w:val="28"/>
          <w:szCs w:val="28"/>
        </w:rPr>
        <w:t>1</w:t>
      </w:r>
      <w:r w:rsidRPr="0087274D">
        <w:rPr>
          <w:rFonts w:ascii="Times New Roman" w:eastAsia="Adobe 黑体 Std R" w:hAnsi="Times New Roman" w:cs="Times New Roman"/>
          <w:bCs/>
          <w:sz w:val="28"/>
          <w:szCs w:val="28"/>
        </w:rPr>
        <w:t xml:space="preserve"> </w:t>
      </w:r>
      <w:r w:rsidRPr="0087274D">
        <w:rPr>
          <w:rFonts w:ascii="Times New Roman" w:eastAsia="Adobe 黑体 Std R" w:hAnsi="Times New Roman" w:cs="Times New Roman" w:hint="eastAsia"/>
          <w:bCs/>
          <w:sz w:val="28"/>
          <w:szCs w:val="28"/>
        </w:rPr>
        <w:t>钻探机台现场管理制度</w:t>
      </w:r>
    </w:p>
    <w:p w14:paraId="07401380" w14:textId="77777777" w:rsidR="0087274D" w:rsidRDefault="0087274D" w:rsidP="0087274D">
      <w:pPr>
        <w:rPr>
          <w:rFonts w:ascii="仿宋_GB2312" w:eastAsia="仿宋_GB2312"/>
          <w:sz w:val="32"/>
          <w:szCs w:val="32"/>
        </w:rPr>
      </w:pPr>
      <w:r w:rsidRPr="0087274D">
        <w:rPr>
          <w:rFonts w:ascii="仿宋_GB2312" w:eastAsia="仿宋_GB2312"/>
          <w:noProof/>
          <w:sz w:val="32"/>
          <w:szCs w:val="32"/>
        </w:rPr>
        <w:drawing>
          <wp:inline distT="0" distB="0" distL="0" distR="0" wp14:anchorId="7D642CF6" wp14:editId="071DDFF1">
            <wp:extent cx="2512131" cy="3553460"/>
            <wp:effectExtent l="0" t="0" r="2540" b="8890"/>
            <wp:docPr id="14" name="图片 13" descr="环境影响评价报告-宁强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环境影响评价报告-宁强1.tif"/>
                    <pic:cNvPicPr>
                      <a:picLocks noChangeAspect="1"/>
                    </pic:cNvPicPr>
                  </pic:nvPicPr>
                  <pic:blipFill>
                    <a:blip r:embed="rId40"/>
                    <a:stretch>
                      <a:fillRect/>
                    </a:stretch>
                  </pic:blipFill>
                  <pic:spPr>
                    <a:xfrm>
                      <a:off x="0" y="0"/>
                      <a:ext cx="2515384" cy="3558062"/>
                    </a:xfrm>
                    <a:prstGeom prst="rect">
                      <a:avLst/>
                    </a:prstGeom>
                    <a:ln>
                      <a:noFill/>
                    </a:ln>
                    <a:effectLst/>
                  </pic:spPr>
                </pic:pic>
              </a:graphicData>
            </a:graphic>
          </wp:inline>
        </w:drawing>
      </w:r>
      <w:r>
        <w:rPr>
          <w:rFonts w:ascii="仿宋_GB2312" w:eastAsia="仿宋_GB2312" w:hint="eastAsia"/>
          <w:sz w:val="32"/>
          <w:szCs w:val="32"/>
        </w:rPr>
        <w:t xml:space="preserve"> </w:t>
      </w:r>
      <w:r w:rsidRPr="0087274D">
        <w:rPr>
          <w:rFonts w:ascii="仿宋_GB2312" w:eastAsia="仿宋_GB2312"/>
          <w:noProof/>
          <w:sz w:val="32"/>
          <w:szCs w:val="32"/>
        </w:rPr>
        <w:drawing>
          <wp:inline distT="0" distB="0" distL="0" distR="0" wp14:anchorId="2024DCB8" wp14:editId="41345337">
            <wp:extent cx="2525826" cy="3573012"/>
            <wp:effectExtent l="0" t="0" r="8255" b="8890"/>
            <wp:docPr id="13" name="图片 15" descr="环境影响评价报告-鱼卡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环境影响评价报告-鱼卡1.tif"/>
                    <pic:cNvPicPr>
                      <a:picLocks noChangeAspect="1"/>
                    </pic:cNvPicPr>
                  </pic:nvPicPr>
                  <pic:blipFill>
                    <a:blip r:embed="rId41"/>
                    <a:stretch>
                      <a:fillRect/>
                    </a:stretch>
                  </pic:blipFill>
                  <pic:spPr>
                    <a:xfrm>
                      <a:off x="0" y="0"/>
                      <a:ext cx="2530150" cy="3579128"/>
                    </a:xfrm>
                    <a:prstGeom prst="rect">
                      <a:avLst/>
                    </a:prstGeom>
                    <a:ln>
                      <a:noFill/>
                    </a:ln>
                    <a:effectLst/>
                  </pic:spPr>
                </pic:pic>
              </a:graphicData>
            </a:graphic>
          </wp:inline>
        </w:drawing>
      </w:r>
    </w:p>
    <w:p w14:paraId="4038C60E" w14:textId="77777777" w:rsidR="0087274D" w:rsidRPr="0096154E" w:rsidRDefault="0087274D" w:rsidP="0096154E">
      <w:pPr>
        <w:spacing w:line="500" w:lineRule="exact"/>
        <w:jc w:val="center"/>
        <w:rPr>
          <w:rFonts w:ascii="Times New Roman" w:eastAsia="Adobe 黑体 Std R" w:hAnsi="Times New Roman" w:cs="Times New Roman"/>
          <w:bCs/>
          <w:sz w:val="28"/>
          <w:szCs w:val="28"/>
        </w:rPr>
      </w:pPr>
      <w:r w:rsidRPr="0087274D">
        <w:rPr>
          <w:rFonts w:ascii="Times New Roman" w:eastAsia="Adobe 黑体 Std R" w:hAnsi="Times New Roman" w:cs="Times New Roman" w:hint="eastAsia"/>
          <w:bCs/>
          <w:sz w:val="28"/>
          <w:szCs w:val="28"/>
        </w:rPr>
        <w:t>图</w:t>
      </w:r>
      <w:r w:rsidRPr="0087274D">
        <w:rPr>
          <w:rFonts w:ascii="Times New Roman" w:eastAsia="Adobe 黑体 Std R" w:hAnsi="Times New Roman" w:cs="Times New Roman" w:hint="eastAsia"/>
          <w:bCs/>
          <w:sz w:val="28"/>
          <w:szCs w:val="28"/>
        </w:rPr>
        <w:t>1</w:t>
      </w:r>
      <w:r w:rsidR="0096154E">
        <w:rPr>
          <w:rFonts w:ascii="Times New Roman" w:eastAsia="Adobe 黑体 Std R" w:hAnsi="Times New Roman" w:cs="Times New Roman"/>
          <w:bCs/>
          <w:sz w:val="28"/>
          <w:szCs w:val="28"/>
        </w:rPr>
        <w:t>2</w:t>
      </w:r>
      <w:r w:rsidRPr="0087274D">
        <w:rPr>
          <w:rFonts w:ascii="Times New Roman" w:eastAsia="Adobe 黑体 Std R" w:hAnsi="Times New Roman" w:cs="Times New Roman"/>
          <w:bCs/>
          <w:sz w:val="28"/>
          <w:szCs w:val="28"/>
        </w:rPr>
        <w:t xml:space="preserve"> </w:t>
      </w:r>
      <w:r w:rsidRPr="0087274D">
        <w:rPr>
          <w:rFonts w:ascii="Times New Roman" w:eastAsia="Adobe 黑体 Std R" w:hAnsi="Times New Roman" w:cs="Times New Roman" w:hint="eastAsia"/>
          <w:bCs/>
          <w:sz w:val="28"/>
          <w:szCs w:val="28"/>
        </w:rPr>
        <w:t>工程施工前做好环境影响报告</w:t>
      </w:r>
    </w:p>
    <w:p w14:paraId="5D12D589" w14:textId="77777777" w:rsidR="00415D07" w:rsidRPr="00415D07" w:rsidRDefault="00415D07" w:rsidP="003267DF">
      <w:pPr>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t>四、知识产权说明</w:t>
      </w:r>
    </w:p>
    <w:p w14:paraId="3696C96E" w14:textId="77777777" w:rsidR="00415D07" w:rsidRPr="000907F2" w:rsidRDefault="000907F2" w:rsidP="003267DF">
      <w:pPr>
        <w:ind w:firstLineChars="200" w:firstLine="640"/>
        <w:rPr>
          <w:rFonts w:ascii="仿宋_GB2312" w:eastAsia="仿宋_GB2312"/>
          <w:sz w:val="32"/>
          <w:szCs w:val="32"/>
        </w:rPr>
      </w:pPr>
      <w:r w:rsidRPr="000907F2">
        <w:rPr>
          <w:rFonts w:ascii="仿宋_GB2312" w:eastAsia="仿宋_GB2312" w:hint="eastAsia"/>
          <w:sz w:val="32"/>
          <w:szCs w:val="32"/>
        </w:rPr>
        <w:t>无</w:t>
      </w:r>
    </w:p>
    <w:p w14:paraId="51BA4093" w14:textId="77777777" w:rsidR="00415D07" w:rsidRPr="00415D07" w:rsidRDefault="00415D07" w:rsidP="0096154E">
      <w:pPr>
        <w:spacing w:line="500" w:lineRule="exact"/>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t>五、采标情况</w:t>
      </w:r>
    </w:p>
    <w:p w14:paraId="714C2968" w14:textId="77777777" w:rsidR="00415D07" w:rsidRPr="000907F2" w:rsidRDefault="000907F2" w:rsidP="000907F2">
      <w:pPr>
        <w:ind w:firstLineChars="200" w:firstLine="640"/>
        <w:rPr>
          <w:rFonts w:ascii="仿宋_GB2312" w:eastAsia="仿宋_GB2312"/>
          <w:sz w:val="32"/>
          <w:szCs w:val="32"/>
        </w:rPr>
      </w:pPr>
      <w:r w:rsidRPr="000907F2">
        <w:rPr>
          <w:rFonts w:ascii="仿宋_GB2312" w:eastAsia="仿宋_GB2312"/>
          <w:sz w:val="32"/>
          <w:szCs w:val="32"/>
        </w:rPr>
        <w:t>本次标准制定时检索查询了省内</w:t>
      </w:r>
      <w:r w:rsidR="007650EE">
        <w:rPr>
          <w:rFonts w:ascii="仿宋_GB2312" w:eastAsia="仿宋_GB2312" w:hint="eastAsia"/>
          <w:sz w:val="32"/>
          <w:szCs w:val="32"/>
        </w:rPr>
        <w:t>关于绿色勘查方面的规范，仅有《煤矿绿色矿山建设规范》</w:t>
      </w:r>
      <w:r w:rsidRPr="000907F2">
        <w:rPr>
          <w:rFonts w:ascii="仿宋_GB2312" w:eastAsia="仿宋_GB2312"/>
          <w:sz w:val="32"/>
          <w:szCs w:val="32"/>
        </w:rPr>
        <w:t>，目前未发现与本《规范》作用对象相同的省内规范。</w:t>
      </w:r>
      <w:r w:rsidR="005D17D6" w:rsidRPr="005D17D6">
        <w:rPr>
          <w:rFonts w:ascii="仿宋_GB2312" w:eastAsia="仿宋_GB2312" w:hint="eastAsia"/>
          <w:sz w:val="32"/>
          <w:szCs w:val="32"/>
        </w:rPr>
        <w:t>本标准在制定的过程中未采</w:t>
      </w:r>
      <w:r w:rsidR="005D17D6" w:rsidRPr="005D17D6">
        <w:rPr>
          <w:rFonts w:ascii="仿宋_GB2312" w:eastAsia="仿宋_GB2312" w:hint="eastAsia"/>
          <w:sz w:val="32"/>
          <w:szCs w:val="32"/>
        </w:rPr>
        <w:lastRenderedPageBreak/>
        <w:t>用国际标准和国外先进标准</w:t>
      </w:r>
      <w:r w:rsidR="005D17D6">
        <w:rPr>
          <w:rFonts w:ascii="仿宋_GB2312" w:eastAsia="仿宋_GB2312" w:hint="eastAsia"/>
          <w:sz w:val="32"/>
          <w:szCs w:val="32"/>
        </w:rPr>
        <w:t>。</w:t>
      </w:r>
    </w:p>
    <w:p w14:paraId="11DD6B1A" w14:textId="77777777" w:rsidR="00415D07" w:rsidRPr="00415D07" w:rsidRDefault="00415D07" w:rsidP="0096154E">
      <w:pPr>
        <w:spacing w:line="500" w:lineRule="exact"/>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t>六、</w:t>
      </w:r>
      <w:r w:rsidRPr="00415D07">
        <w:rPr>
          <w:rFonts w:ascii="Adobe 黑体 Std R" w:eastAsia="Adobe 黑体 Std R" w:hAnsi="Adobe 黑体 Std R"/>
          <w:sz w:val="32"/>
          <w:szCs w:val="32"/>
        </w:rPr>
        <w:t>重大意见分歧的处理</w:t>
      </w:r>
    </w:p>
    <w:p w14:paraId="766282B5" w14:textId="77777777" w:rsidR="00415D07" w:rsidRPr="005D17D6" w:rsidRDefault="005D17D6" w:rsidP="003267DF">
      <w:pPr>
        <w:ind w:firstLineChars="200" w:firstLine="640"/>
        <w:rPr>
          <w:rFonts w:ascii="仿宋_GB2312" w:eastAsia="仿宋_GB2312"/>
          <w:sz w:val="32"/>
          <w:szCs w:val="32"/>
        </w:rPr>
      </w:pPr>
      <w:r w:rsidRPr="005D17D6">
        <w:rPr>
          <w:rFonts w:ascii="仿宋_GB2312" w:eastAsia="仿宋_GB2312" w:hint="eastAsia"/>
          <w:sz w:val="32"/>
          <w:szCs w:val="32"/>
        </w:rPr>
        <w:t>目前，</w:t>
      </w:r>
      <w:r w:rsidRPr="005D17D6">
        <w:rPr>
          <w:rFonts w:ascii="仿宋_GB2312" w:eastAsia="仿宋_GB2312"/>
          <w:sz w:val="32"/>
          <w:szCs w:val="32"/>
        </w:rPr>
        <w:t>本标准尚无重大意见分歧</w:t>
      </w:r>
      <w:r w:rsidRPr="005D17D6">
        <w:rPr>
          <w:rFonts w:ascii="仿宋_GB2312" w:eastAsia="仿宋_GB2312" w:hint="eastAsia"/>
          <w:sz w:val="32"/>
          <w:szCs w:val="32"/>
        </w:rPr>
        <w:t>。</w:t>
      </w:r>
    </w:p>
    <w:p w14:paraId="3C3D57C9" w14:textId="77777777" w:rsidR="00415D07" w:rsidRPr="00415D07" w:rsidRDefault="00415D07" w:rsidP="0096154E">
      <w:pPr>
        <w:spacing w:line="500" w:lineRule="exact"/>
        <w:ind w:firstLineChars="200" w:firstLine="640"/>
        <w:rPr>
          <w:rFonts w:ascii="Adobe 黑体 Std R" w:eastAsia="Adobe 黑体 Std R" w:hAnsi="Adobe 黑体 Std R"/>
          <w:sz w:val="32"/>
          <w:szCs w:val="32"/>
        </w:rPr>
      </w:pPr>
      <w:r w:rsidRPr="00415D07">
        <w:rPr>
          <w:rFonts w:ascii="Adobe 黑体 Std R" w:eastAsia="Adobe 黑体 Std R" w:hAnsi="Adobe 黑体 Std R" w:hint="eastAsia"/>
          <w:sz w:val="32"/>
          <w:szCs w:val="32"/>
        </w:rPr>
        <w:t>七、</w:t>
      </w:r>
      <w:r w:rsidRPr="00415D07">
        <w:rPr>
          <w:rFonts w:ascii="Adobe 黑体 Std R" w:eastAsia="Adobe 黑体 Std R" w:hAnsi="Adobe 黑体 Std R"/>
          <w:sz w:val="32"/>
          <w:szCs w:val="32"/>
        </w:rPr>
        <w:t>其他应说明的事项</w:t>
      </w:r>
    </w:p>
    <w:p w14:paraId="185D8194" w14:textId="77777777" w:rsidR="00415D07" w:rsidRPr="005D17D6" w:rsidRDefault="005D17D6" w:rsidP="005D17D6">
      <w:pPr>
        <w:ind w:firstLineChars="200" w:firstLine="640"/>
        <w:rPr>
          <w:rFonts w:ascii="仿宋_GB2312" w:eastAsia="仿宋_GB2312"/>
          <w:sz w:val="32"/>
          <w:szCs w:val="32"/>
        </w:rPr>
      </w:pPr>
      <w:r w:rsidRPr="005D17D6">
        <w:rPr>
          <w:rFonts w:ascii="仿宋_GB2312" w:eastAsia="仿宋_GB2312" w:hint="eastAsia"/>
          <w:sz w:val="32"/>
          <w:szCs w:val="32"/>
        </w:rPr>
        <w:t>无</w:t>
      </w:r>
    </w:p>
    <w:sectPr w:rsidR="00415D07" w:rsidRPr="005D17D6" w:rsidSect="00782738">
      <w:footerReference w:type="default" r:id="rId42"/>
      <w:pgSz w:w="11906" w:h="16838"/>
      <w:pgMar w:top="1440" w:right="1800" w:bottom="1440" w:left="1800" w:header="851" w:footer="992" w:gutter="0"/>
      <w:pgNumType w:fmt="numberInDash"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BC05AF" w14:textId="77777777" w:rsidR="004D4945" w:rsidRDefault="004D4945" w:rsidP="00054DA7">
      <w:r>
        <w:separator/>
      </w:r>
    </w:p>
  </w:endnote>
  <w:endnote w:type="continuationSeparator" w:id="0">
    <w:p w14:paraId="58AE67FE" w14:textId="77777777" w:rsidR="004D4945" w:rsidRDefault="004D4945" w:rsidP="00054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楷体_GB2312">
    <w:altName w:val="楷体"/>
    <w:charset w:val="86"/>
    <w:family w:val="modern"/>
    <w:pitch w:val="default"/>
    <w:sig w:usb0="00000001" w:usb1="080E0000" w:usb2="00000000" w:usb3="00000000" w:csb0="00040000" w:csb1="00000000"/>
  </w:font>
  <w:font w:name="宋体">
    <w:altName w:val="SimSun"/>
    <w:panose1 w:val="02010600030101010101"/>
    <w:charset w:val="86"/>
    <w:family w:val="auto"/>
    <w:pitch w:val="variable"/>
    <w:sig w:usb0="00000203" w:usb1="288F0000" w:usb2="00000016" w:usb3="00000000" w:csb0="00040001" w:csb1="00000000"/>
  </w:font>
  <w:font w:name="Adobe 黑体 Std R">
    <w:altName w:val="黑体"/>
    <w:panose1 w:val="020B0400000000000000"/>
    <w:charset w:val="86"/>
    <w:family w:val="swiss"/>
    <w:notTrueType/>
    <w:pitch w:val="variable"/>
    <w:sig w:usb0="00000207" w:usb1="0A0F1810" w:usb2="00000016" w:usb3="00000000" w:csb0="00060007"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4957853"/>
      <w:docPartObj>
        <w:docPartGallery w:val="Page Numbers (Bottom of Page)"/>
        <w:docPartUnique/>
      </w:docPartObj>
    </w:sdtPr>
    <w:sdtEndPr/>
    <w:sdtContent>
      <w:sdt>
        <w:sdtPr>
          <w:id w:val="1728636285"/>
          <w:docPartObj>
            <w:docPartGallery w:val="Page Numbers (Top of Page)"/>
            <w:docPartUnique/>
          </w:docPartObj>
        </w:sdtPr>
        <w:sdtEndPr/>
        <w:sdtContent>
          <w:p w14:paraId="490E0CBD" w14:textId="70AF19F0" w:rsidR="002C1363" w:rsidRDefault="002C1363">
            <w:pPr>
              <w:pStyle w:val="a9"/>
              <w:jc w:val="center"/>
            </w:pPr>
            <w:r>
              <w:rPr>
                <w:lang w:val="zh-CN"/>
              </w:rPr>
              <w:t xml:space="preserve"> </w:t>
            </w:r>
          </w:p>
        </w:sdtContent>
      </w:sdt>
    </w:sdtContent>
  </w:sdt>
  <w:p w14:paraId="57D3B8B2" w14:textId="77777777" w:rsidR="002C1363" w:rsidRDefault="002C1363">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3374048"/>
      <w:docPartObj>
        <w:docPartGallery w:val="Page Numbers (Bottom of Page)"/>
        <w:docPartUnique/>
      </w:docPartObj>
    </w:sdtPr>
    <w:sdtEndPr>
      <w:rPr>
        <w:rFonts w:ascii="Times New Roman" w:hAnsi="Times New Roman" w:cs="Times New Roman"/>
      </w:rPr>
    </w:sdtEndPr>
    <w:sdtContent>
      <w:p w14:paraId="1FAE05B5" w14:textId="66861E94" w:rsidR="00782738" w:rsidRPr="00782738" w:rsidRDefault="00782738">
        <w:pPr>
          <w:pStyle w:val="a9"/>
          <w:jc w:val="center"/>
          <w:rPr>
            <w:rFonts w:ascii="Times New Roman" w:hAnsi="Times New Roman" w:cs="Times New Roman"/>
          </w:rPr>
        </w:pPr>
        <w:r w:rsidRPr="00782738">
          <w:rPr>
            <w:rFonts w:ascii="Times New Roman" w:hAnsi="Times New Roman" w:cs="Times New Roman"/>
          </w:rPr>
          <w:fldChar w:fldCharType="begin"/>
        </w:r>
        <w:r w:rsidRPr="00782738">
          <w:rPr>
            <w:rFonts w:ascii="Times New Roman" w:hAnsi="Times New Roman" w:cs="Times New Roman"/>
          </w:rPr>
          <w:instrText>PAGE   \* MERGEFORMAT</w:instrText>
        </w:r>
        <w:r w:rsidRPr="00782738">
          <w:rPr>
            <w:rFonts w:ascii="Times New Roman" w:hAnsi="Times New Roman" w:cs="Times New Roman"/>
          </w:rPr>
          <w:fldChar w:fldCharType="separate"/>
        </w:r>
        <w:r w:rsidR="00A0152F" w:rsidRPr="00A0152F">
          <w:rPr>
            <w:rFonts w:ascii="Times New Roman" w:hAnsi="Times New Roman" w:cs="Times New Roman"/>
            <w:noProof/>
            <w:lang w:val="zh-CN"/>
          </w:rPr>
          <w:t>-</w:t>
        </w:r>
        <w:r w:rsidR="00A0152F">
          <w:rPr>
            <w:rFonts w:ascii="Times New Roman" w:hAnsi="Times New Roman" w:cs="Times New Roman"/>
            <w:noProof/>
          </w:rPr>
          <w:t xml:space="preserve"> 18 -</w:t>
        </w:r>
        <w:r w:rsidRPr="00782738">
          <w:rPr>
            <w:rFonts w:ascii="Times New Roman" w:hAnsi="Times New Roman" w:cs="Times New Roman"/>
          </w:rPr>
          <w:fldChar w:fldCharType="end"/>
        </w:r>
      </w:p>
    </w:sdtContent>
  </w:sdt>
  <w:p w14:paraId="263F8584" w14:textId="77777777" w:rsidR="00782738" w:rsidRDefault="00782738">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B14F9A" w14:textId="77777777" w:rsidR="004D4945" w:rsidRDefault="004D4945" w:rsidP="00054DA7">
      <w:r>
        <w:separator/>
      </w:r>
    </w:p>
  </w:footnote>
  <w:footnote w:type="continuationSeparator" w:id="0">
    <w:p w14:paraId="2569A4D0" w14:textId="77777777" w:rsidR="004D4945" w:rsidRDefault="004D4945" w:rsidP="00054DA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66C87"/>
    <w:multiLevelType w:val="hybridMultilevel"/>
    <w:tmpl w:val="AB7C5602"/>
    <w:lvl w:ilvl="0" w:tplc="8E387FA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6A227AF"/>
    <w:multiLevelType w:val="singleLevel"/>
    <w:tmpl w:val="56A227AF"/>
    <w:lvl w:ilvl="0">
      <w:start w:val="1"/>
      <w:numFmt w:val="chineseCounting"/>
      <w:pStyle w:val="2"/>
      <w:suff w:val="nothing"/>
      <w:lvlText w:val="（%1）"/>
      <w:lvlJc w:val="left"/>
      <w:pPr>
        <w:ind w:left="0" w:firstLine="397"/>
      </w:pPr>
      <w:rPr>
        <w:rFonts w:hint="eastAsia"/>
      </w:rPr>
    </w:lvl>
  </w:abstractNum>
  <w:abstractNum w:abstractNumId="2" w15:restartNumberingAfterBreak="0">
    <w:nsid w:val="7242209E"/>
    <w:multiLevelType w:val="hybridMultilevel"/>
    <w:tmpl w:val="407AFD86"/>
    <w:lvl w:ilvl="0" w:tplc="01568282">
      <w:start w:val="1"/>
      <w:numFmt w:val="decimal"/>
      <w:lvlText w:val="%1."/>
      <w:lvlJc w:val="left"/>
      <w:pPr>
        <w:ind w:left="1000" w:hanging="36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958"/>
    <w:rsid w:val="000005FF"/>
    <w:rsid w:val="000020AC"/>
    <w:rsid w:val="0000656D"/>
    <w:rsid w:val="000168CB"/>
    <w:rsid w:val="00027E20"/>
    <w:rsid w:val="00031222"/>
    <w:rsid w:val="000361FC"/>
    <w:rsid w:val="00046A82"/>
    <w:rsid w:val="00054DA7"/>
    <w:rsid w:val="00072886"/>
    <w:rsid w:val="000907F2"/>
    <w:rsid w:val="000912A6"/>
    <w:rsid w:val="000E04DC"/>
    <w:rsid w:val="00102009"/>
    <w:rsid w:val="00103F24"/>
    <w:rsid w:val="0011309F"/>
    <w:rsid w:val="00145E03"/>
    <w:rsid w:val="00152ADA"/>
    <w:rsid w:val="0016069C"/>
    <w:rsid w:val="00187120"/>
    <w:rsid w:val="001A54CC"/>
    <w:rsid w:val="001E3319"/>
    <w:rsid w:val="001E3B57"/>
    <w:rsid w:val="001E453E"/>
    <w:rsid w:val="001F068E"/>
    <w:rsid w:val="002A274A"/>
    <w:rsid w:val="002A46A8"/>
    <w:rsid w:val="002B5E11"/>
    <w:rsid w:val="002B7CE6"/>
    <w:rsid w:val="002C0158"/>
    <w:rsid w:val="002C1363"/>
    <w:rsid w:val="002C17DD"/>
    <w:rsid w:val="002F0738"/>
    <w:rsid w:val="003019A6"/>
    <w:rsid w:val="00306C04"/>
    <w:rsid w:val="00314D84"/>
    <w:rsid w:val="003216A1"/>
    <w:rsid w:val="00325CA9"/>
    <w:rsid w:val="003267DF"/>
    <w:rsid w:val="00351718"/>
    <w:rsid w:val="00353F7F"/>
    <w:rsid w:val="0037191A"/>
    <w:rsid w:val="00373F04"/>
    <w:rsid w:val="0037426C"/>
    <w:rsid w:val="00374626"/>
    <w:rsid w:val="00392774"/>
    <w:rsid w:val="003A15AB"/>
    <w:rsid w:val="003C26AD"/>
    <w:rsid w:val="003C665F"/>
    <w:rsid w:val="003E0E9E"/>
    <w:rsid w:val="003E4B5F"/>
    <w:rsid w:val="003E646C"/>
    <w:rsid w:val="004007BB"/>
    <w:rsid w:val="004053CB"/>
    <w:rsid w:val="00410E9C"/>
    <w:rsid w:val="00412075"/>
    <w:rsid w:val="0041469B"/>
    <w:rsid w:val="00415D07"/>
    <w:rsid w:val="004301FB"/>
    <w:rsid w:val="00442742"/>
    <w:rsid w:val="00461C0E"/>
    <w:rsid w:val="00463A8A"/>
    <w:rsid w:val="004735B4"/>
    <w:rsid w:val="004911BA"/>
    <w:rsid w:val="004A43EF"/>
    <w:rsid w:val="004C3379"/>
    <w:rsid w:val="004C58F3"/>
    <w:rsid w:val="004D4945"/>
    <w:rsid w:val="004F4159"/>
    <w:rsid w:val="005030FE"/>
    <w:rsid w:val="005048DE"/>
    <w:rsid w:val="005066B0"/>
    <w:rsid w:val="0053780F"/>
    <w:rsid w:val="005436F8"/>
    <w:rsid w:val="00545116"/>
    <w:rsid w:val="00560BEB"/>
    <w:rsid w:val="00576373"/>
    <w:rsid w:val="00584107"/>
    <w:rsid w:val="00597108"/>
    <w:rsid w:val="005A3015"/>
    <w:rsid w:val="005D17D6"/>
    <w:rsid w:val="005E0AAC"/>
    <w:rsid w:val="005F2658"/>
    <w:rsid w:val="00604891"/>
    <w:rsid w:val="00611424"/>
    <w:rsid w:val="006235C8"/>
    <w:rsid w:val="00643A01"/>
    <w:rsid w:val="00644EEC"/>
    <w:rsid w:val="0064540A"/>
    <w:rsid w:val="00680824"/>
    <w:rsid w:val="00691D90"/>
    <w:rsid w:val="00695609"/>
    <w:rsid w:val="006C5246"/>
    <w:rsid w:val="006D724C"/>
    <w:rsid w:val="006E7C70"/>
    <w:rsid w:val="006F6D02"/>
    <w:rsid w:val="00706A14"/>
    <w:rsid w:val="00710A32"/>
    <w:rsid w:val="00710E3E"/>
    <w:rsid w:val="00721B68"/>
    <w:rsid w:val="0072508E"/>
    <w:rsid w:val="00733696"/>
    <w:rsid w:val="00742662"/>
    <w:rsid w:val="00745473"/>
    <w:rsid w:val="007650EE"/>
    <w:rsid w:val="00765F18"/>
    <w:rsid w:val="00782738"/>
    <w:rsid w:val="0079218E"/>
    <w:rsid w:val="007A629A"/>
    <w:rsid w:val="007A69AB"/>
    <w:rsid w:val="007C423D"/>
    <w:rsid w:val="007F1865"/>
    <w:rsid w:val="007F7DE4"/>
    <w:rsid w:val="00833EBA"/>
    <w:rsid w:val="00836380"/>
    <w:rsid w:val="00844FDE"/>
    <w:rsid w:val="008556D4"/>
    <w:rsid w:val="008557BE"/>
    <w:rsid w:val="0087274D"/>
    <w:rsid w:val="00886D58"/>
    <w:rsid w:val="00891B50"/>
    <w:rsid w:val="008A5EF4"/>
    <w:rsid w:val="008D01DB"/>
    <w:rsid w:val="008E205E"/>
    <w:rsid w:val="008E72F3"/>
    <w:rsid w:val="009037AE"/>
    <w:rsid w:val="009105B5"/>
    <w:rsid w:val="00910801"/>
    <w:rsid w:val="00912362"/>
    <w:rsid w:val="009379D2"/>
    <w:rsid w:val="00940BDB"/>
    <w:rsid w:val="00943860"/>
    <w:rsid w:val="00947E01"/>
    <w:rsid w:val="0096154E"/>
    <w:rsid w:val="00972A3B"/>
    <w:rsid w:val="0098799F"/>
    <w:rsid w:val="00994B1C"/>
    <w:rsid w:val="009D4762"/>
    <w:rsid w:val="00A0152F"/>
    <w:rsid w:val="00A11895"/>
    <w:rsid w:val="00A11C63"/>
    <w:rsid w:val="00A300D1"/>
    <w:rsid w:val="00A33F23"/>
    <w:rsid w:val="00A44146"/>
    <w:rsid w:val="00A511FA"/>
    <w:rsid w:val="00A64846"/>
    <w:rsid w:val="00A97935"/>
    <w:rsid w:val="00AA0618"/>
    <w:rsid w:val="00AA35C2"/>
    <w:rsid w:val="00AA6FA7"/>
    <w:rsid w:val="00AD0075"/>
    <w:rsid w:val="00AE4562"/>
    <w:rsid w:val="00AE4C13"/>
    <w:rsid w:val="00AF6644"/>
    <w:rsid w:val="00AF7492"/>
    <w:rsid w:val="00B00B42"/>
    <w:rsid w:val="00B14BF3"/>
    <w:rsid w:val="00B326A3"/>
    <w:rsid w:val="00B417C0"/>
    <w:rsid w:val="00B433E0"/>
    <w:rsid w:val="00B501E7"/>
    <w:rsid w:val="00B5751F"/>
    <w:rsid w:val="00B776A5"/>
    <w:rsid w:val="00BB2C62"/>
    <w:rsid w:val="00BC1EF9"/>
    <w:rsid w:val="00BC5F36"/>
    <w:rsid w:val="00BD77F6"/>
    <w:rsid w:val="00C03506"/>
    <w:rsid w:val="00C0586E"/>
    <w:rsid w:val="00C2304B"/>
    <w:rsid w:val="00C44FBD"/>
    <w:rsid w:val="00C502EC"/>
    <w:rsid w:val="00C54EBD"/>
    <w:rsid w:val="00C656ED"/>
    <w:rsid w:val="00C75717"/>
    <w:rsid w:val="00CB15EB"/>
    <w:rsid w:val="00CC5FD9"/>
    <w:rsid w:val="00CC7B45"/>
    <w:rsid w:val="00CF1930"/>
    <w:rsid w:val="00CF2A4D"/>
    <w:rsid w:val="00D16EBD"/>
    <w:rsid w:val="00D210D7"/>
    <w:rsid w:val="00D2247F"/>
    <w:rsid w:val="00D25B29"/>
    <w:rsid w:val="00D26607"/>
    <w:rsid w:val="00D30020"/>
    <w:rsid w:val="00D53656"/>
    <w:rsid w:val="00D658D3"/>
    <w:rsid w:val="00D76206"/>
    <w:rsid w:val="00D77026"/>
    <w:rsid w:val="00D83C26"/>
    <w:rsid w:val="00DA6E23"/>
    <w:rsid w:val="00DB0E33"/>
    <w:rsid w:val="00DD0358"/>
    <w:rsid w:val="00DF42D8"/>
    <w:rsid w:val="00E04958"/>
    <w:rsid w:val="00E24B70"/>
    <w:rsid w:val="00E50669"/>
    <w:rsid w:val="00E755DF"/>
    <w:rsid w:val="00E84B34"/>
    <w:rsid w:val="00E855EC"/>
    <w:rsid w:val="00E859AB"/>
    <w:rsid w:val="00EA2DD6"/>
    <w:rsid w:val="00EE477A"/>
    <w:rsid w:val="00EF7804"/>
    <w:rsid w:val="00F11EB4"/>
    <w:rsid w:val="00F2587D"/>
    <w:rsid w:val="00F426D8"/>
    <w:rsid w:val="00F63745"/>
    <w:rsid w:val="00F644C2"/>
    <w:rsid w:val="00FB0A0D"/>
    <w:rsid w:val="00FB4C20"/>
    <w:rsid w:val="00FB608A"/>
    <w:rsid w:val="00FD09C7"/>
    <w:rsid w:val="00FD612B"/>
    <w:rsid w:val="00FE1F04"/>
    <w:rsid w:val="00FF290A"/>
    <w:rsid w:val="00FF30B3"/>
    <w:rsid w:val="00FF66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9ED64C"/>
  <w15:chartTrackingRefBased/>
  <w15:docId w15:val="{1C806FDF-A5B2-441A-ACA9-D4A56BBA9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0"/>
    <w:uiPriority w:val="9"/>
    <w:unhideWhenUsed/>
    <w:qFormat/>
    <w:rsid w:val="00B326A3"/>
    <w:pPr>
      <w:keepNext/>
      <w:keepLines/>
      <w:numPr>
        <w:numId w:val="3"/>
      </w:numPr>
      <w:spacing w:line="560" w:lineRule="exact"/>
      <w:ind w:firstLine="0"/>
      <w:jc w:val="left"/>
      <w:outlineLvl w:val="1"/>
    </w:pPr>
    <w:rPr>
      <w:rFonts w:asciiTheme="majorHAnsi" w:eastAsia="楷体_GB2312" w:hAnsiTheme="majorHAnsi" w:cstheme="majorBidi"/>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691D90"/>
    <w:pPr>
      <w:ind w:leftChars="2500" w:left="100"/>
    </w:pPr>
  </w:style>
  <w:style w:type="character" w:customStyle="1" w:styleId="a4">
    <w:name w:val="日期 字符"/>
    <w:basedOn w:val="a0"/>
    <w:link w:val="a3"/>
    <w:uiPriority w:val="99"/>
    <w:semiHidden/>
    <w:rsid w:val="00691D90"/>
  </w:style>
  <w:style w:type="paragraph" w:styleId="a5">
    <w:name w:val="List Paragraph"/>
    <w:basedOn w:val="a"/>
    <w:uiPriority w:val="34"/>
    <w:qFormat/>
    <w:rsid w:val="00415D07"/>
    <w:pPr>
      <w:ind w:firstLineChars="200" w:firstLine="420"/>
    </w:pPr>
  </w:style>
  <w:style w:type="table" w:styleId="a6">
    <w:name w:val="Table Grid"/>
    <w:basedOn w:val="a1"/>
    <w:uiPriority w:val="39"/>
    <w:rsid w:val="00C230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054DA7"/>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054DA7"/>
    <w:rPr>
      <w:sz w:val="18"/>
      <w:szCs w:val="18"/>
    </w:rPr>
  </w:style>
  <w:style w:type="paragraph" w:styleId="a9">
    <w:name w:val="footer"/>
    <w:basedOn w:val="a"/>
    <w:link w:val="aa"/>
    <w:uiPriority w:val="99"/>
    <w:unhideWhenUsed/>
    <w:rsid w:val="00054DA7"/>
    <w:pPr>
      <w:tabs>
        <w:tab w:val="center" w:pos="4153"/>
        <w:tab w:val="right" w:pos="8306"/>
      </w:tabs>
      <w:snapToGrid w:val="0"/>
      <w:jc w:val="left"/>
    </w:pPr>
    <w:rPr>
      <w:sz w:val="18"/>
      <w:szCs w:val="18"/>
    </w:rPr>
  </w:style>
  <w:style w:type="character" w:customStyle="1" w:styleId="aa">
    <w:name w:val="页脚 字符"/>
    <w:basedOn w:val="a0"/>
    <w:link w:val="a9"/>
    <w:uiPriority w:val="99"/>
    <w:rsid w:val="00054DA7"/>
    <w:rPr>
      <w:sz w:val="18"/>
      <w:szCs w:val="18"/>
    </w:rPr>
  </w:style>
  <w:style w:type="paragraph" w:styleId="ab">
    <w:name w:val="Normal (Web)"/>
    <w:basedOn w:val="a"/>
    <w:uiPriority w:val="99"/>
    <w:semiHidden/>
    <w:unhideWhenUsed/>
    <w:rsid w:val="0016069C"/>
    <w:pPr>
      <w:widowControl/>
      <w:spacing w:before="100" w:beforeAutospacing="1" w:after="100" w:afterAutospacing="1"/>
      <w:jc w:val="left"/>
    </w:pPr>
    <w:rPr>
      <w:rFonts w:ascii="宋体" w:eastAsia="宋体" w:hAnsi="宋体" w:cs="宋体"/>
      <w:kern w:val="0"/>
      <w:sz w:val="24"/>
      <w:szCs w:val="24"/>
    </w:rPr>
  </w:style>
  <w:style w:type="paragraph" w:styleId="ac">
    <w:name w:val="Body Text"/>
    <w:basedOn w:val="a"/>
    <w:link w:val="ad"/>
    <w:uiPriority w:val="1"/>
    <w:qFormat/>
    <w:rsid w:val="00695609"/>
    <w:pPr>
      <w:autoSpaceDE w:val="0"/>
      <w:autoSpaceDN w:val="0"/>
      <w:jc w:val="left"/>
    </w:pPr>
    <w:rPr>
      <w:rFonts w:ascii="宋体" w:eastAsia="宋体" w:hAnsi="宋体" w:cs="宋体"/>
      <w:kern w:val="0"/>
      <w:szCs w:val="21"/>
      <w:lang w:eastAsia="en-US"/>
    </w:rPr>
  </w:style>
  <w:style w:type="character" w:customStyle="1" w:styleId="ad">
    <w:name w:val="正文文本 字符"/>
    <w:basedOn w:val="a0"/>
    <w:link w:val="ac"/>
    <w:uiPriority w:val="1"/>
    <w:rsid w:val="00695609"/>
    <w:rPr>
      <w:rFonts w:ascii="宋体" w:eastAsia="宋体" w:hAnsi="宋体" w:cs="宋体"/>
      <w:kern w:val="0"/>
      <w:szCs w:val="21"/>
      <w:lang w:eastAsia="en-US"/>
    </w:rPr>
  </w:style>
  <w:style w:type="character" w:customStyle="1" w:styleId="20">
    <w:name w:val="标题 2 字符"/>
    <w:basedOn w:val="a0"/>
    <w:link w:val="2"/>
    <w:uiPriority w:val="9"/>
    <w:qFormat/>
    <w:rsid w:val="00B326A3"/>
    <w:rPr>
      <w:rFonts w:asciiTheme="majorHAnsi" w:eastAsia="楷体_GB2312" w:hAnsiTheme="majorHAnsi" w:cstheme="majorBidi"/>
      <w:bCs/>
      <w:sz w:val="28"/>
      <w:szCs w:val="32"/>
    </w:rPr>
  </w:style>
  <w:style w:type="paragraph" w:styleId="ae">
    <w:name w:val="Balloon Text"/>
    <w:basedOn w:val="a"/>
    <w:link w:val="af"/>
    <w:uiPriority w:val="99"/>
    <w:semiHidden/>
    <w:unhideWhenUsed/>
    <w:rsid w:val="00940BDB"/>
    <w:rPr>
      <w:sz w:val="18"/>
      <w:szCs w:val="18"/>
    </w:rPr>
  </w:style>
  <w:style w:type="character" w:customStyle="1" w:styleId="af">
    <w:name w:val="批注框文本 字符"/>
    <w:basedOn w:val="a0"/>
    <w:link w:val="ae"/>
    <w:uiPriority w:val="99"/>
    <w:semiHidden/>
    <w:rsid w:val="00940BD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69903">
      <w:bodyDiv w:val="1"/>
      <w:marLeft w:val="0"/>
      <w:marRight w:val="0"/>
      <w:marTop w:val="0"/>
      <w:marBottom w:val="0"/>
      <w:divBdr>
        <w:top w:val="none" w:sz="0" w:space="0" w:color="auto"/>
        <w:left w:val="none" w:sz="0" w:space="0" w:color="auto"/>
        <w:bottom w:val="none" w:sz="0" w:space="0" w:color="auto"/>
        <w:right w:val="none" w:sz="0" w:space="0" w:color="auto"/>
      </w:divBdr>
    </w:div>
    <w:div w:id="18362368">
      <w:bodyDiv w:val="1"/>
      <w:marLeft w:val="0"/>
      <w:marRight w:val="0"/>
      <w:marTop w:val="0"/>
      <w:marBottom w:val="0"/>
      <w:divBdr>
        <w:top w:val="none" w:sz="0" w:space="0" w:color="auto"/>
        <w:left w:val="none" w:sz="0" w:space="0" w:color="auto"/>
        <w:bottom w:val="none" w:sz="0" w:space="0" w:color="auto"/>
        <w:right w:val="none" w:sz="0" w:space="0" w:color="auto"/>
      </w:divBdr>
    </w:div>
    <w:div w:id="87850027">
      <w:bodyDiv w:val="1"/>
      <w:marLeft w:val="0"/>
      <w:marRight w:val="0"/>
      <w:marTop w:val="0"/>
      <w:marBottom w:val="0"/>
      <w:divBdr>
        <w:top w:val="none" w:sz="0" w:space="0" w:color="auto"/>
        <w:left w:val="none" w:sz="0" w:space="0" w:color="auto"/>
        <w:bottom w:val="none" w:sz="0" w:space="0" w:color="auto"/>
        <w:right w:val="none" w:sz="0" w:space="0" w:color="auto"/>
      </w:divBdr>
    </w:div>
    <w:div w:id="160582675">
      <w:bodyDiv w:val="1"/>
      <w:marLeft w:val="0"/>
      <w:marRight w:val="0"/>
      <w:marTop w:val="0"/>
      <w:marBottom w:val="0"/>
      <w:divBdr>
        <w:top w:val="none" w:sz="0" w:space="0" w:color="auto"/>
        <w:left w:val="none" w:sz="0" w:space="0" w:color="auto"/>
        <w:bottom w:val="none" w:sz="0" w:space="0" w:color="auto"/>
        <w:right w:val="none" w:sz="0" w:space="0" w:color="auto"/>
      </w:divBdr>
    </w:div>
    <w:div w:id="241378523">
      <w:bodyDiv w:val="1"/>
      <w:marLeft w:val="0"/>
      <w:marRight w:val="0"/>
      <w:marTop w:val="0"/>
      <w:marBottom w:val="0"/>
      <w:divBdr>
        <w:top w:val="none" w:sz="0" w:space="0" w:color="auto"/>
        <w:left w:val="none" w:sz="0" w:space="0" w:color="auto"/>
        <w:bottom w:val="none" w:sz="0" w:space="0" w:color="auto"/>
        <w:right w:val="none" w:sz="0" w:space="0" w:color="auto"/>
      </w:divBdr>
    </w:div>
    <w:div w:id="1087505138">
      <w:bodyDiv w:val="1"/>
      <w:marLeft w:val="0"/>
      <w:marRight w:val="0"/>
      <w:marTop w:val="0"/>
      <w:marBottom w:val="0"/>
      <w:divBdr>
        <w:top w:val="none" w:sz="0" w:space="0" w:color="auto"/>
        <w:left w:val="none" w:sz="0" w:space="0" w:color="auto"/>
        <w:bottom w:val="none" w:sz="0" w:space="0" w:color="auto"/>
        <w:right w:val="none" w:sz="0" w:space="0" w:color="auto"/>
      </w:divBdr>
    </w:div>
    <w:div w:id="1224217373">
      <w:bodyDiv w:val="1"/>
      <w:marLeft w:val="0"/>
      <w:marRight w:val="0"/>
      <w:marTop w:val="0"/>
      <w:marBottom w:val="0"/>
      <w:divBdr>
        <w:top w:val="none" w:sz="0" w:space="0" w:color="auto"/>
        <w:left w:val="none" w:sz="0" w:space="0" w:color="auto"/>
        <w:bottom w:val="none" w:sz="0" w:space="0" w:color="auto"/>
        <w:right w:val="none" w:sz="0" w:space="0" w:color="auto"/>
      </w:divBdr>
    </w:div>
    <w:div w:id="1227884308">
      <w:bodyDiv w:val="1"/>
      <w:marLeft w:val="0"/>
      <w:marRight w:val="0"/>
      <w:marTop w:val="0"/>
      <w:marBottom w:val="0"/>
      <w:divBdr>
        <w:top w:val="none" w:sz="0" w:space="0" w:color="auto"/>
        <w:left w:val="none" w:sz="0" w:space="0" w:color="auto"/>
        <w:bottom w:val="none" w:sz="0" w:space="0" w:color="auto"/>
        <w:right w:val="none" w:sz="0" w:space="0" w:color="auto"/>
      </w:divBdr>
    </w:div>
    <w:div w:id="1333223651">
      <w:bodyDiv w:val="1"/>
      <w:marLeft w:val="0"/>
      <w:marRight w:val="0"/>
      <w:marTop w:val="0"/>
      <w:marBottom w:val="0"/>
      <w:divBdr>
        <w:top w:val="none" w:sz="0" w:space="0" w:color="auto"/>
        <w:left w:val="none" w:sz="0" w:space="0" w:color="auto"/>
        <w:bottom w:val="none" w:sz="0" w:space="0" w:color="auto"/>
        <w:right w:val="none" w:sz="0" w:space="0" w:color="auto"/>
      </w:divBdr>
    </w:div>
    <w:div w:id="1378234956">
      <w:bodyDiv w:val="1"/>
      <w:marLeft w:val="0"/>
      <w:marRight w:val="0"/>
      <w:marTop w:val="0"/>
      <w:marBottom w:val="0"/>
      <w:divBdr>
        <w:top w:val="none" w:sz="0" w:space="0" w:color="auto"/>
        <w:left w:val="none" w:sz="0" w:space="0" w:color="auto"/>
        <w:bottom w:val="none" w:sz="0" w:space="0" w:color="auto"/>
        <w:right w:val="none" w:sz="0" w:space="0" w:color="auto"/>
      </w:divBdr>
    </w:div>
    <w:div w:id="1401714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4FB359-226A-4A22-BDD2-9D411C13F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803</TotalTime>
  <Pages>19</Pages>
  <Words>1011</Words>
  <Characters>5763</Characters>
  <Application>Microsoft Office Word</Application>
  <DocSecurity>0</DocSecurity>
  <Lines>48</Lines>
  <Paragraphs>13</Paragraphs>
  <ScaleCrop>false</ScaleCrop>
  <Company/>
  <LinksUpToDate>false</LinksUpToDate>
  <CharactersWithSpaces>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刘蓓</dc:creator>
  <cp:keywords/>
  <dc:description/>
  <cp:lastModifiedBy>刘蓓</cp:lastModifiedBy>
  <cp:revision>200</cp:revision>
  <cp:lastPrinted>2025-02-17T04:45:00Z</cp:lastPrinted>
  <dcterms:created xsi:type="dcterms:W3CDTF">2025-02-06T03:17:00Z</dcterms:created>
  <dcterms:modified xsi:type="dcterms:W3CDTF">2025-02-19T03:40:00Z</dcterms:modified>
</cp:coreProperties>
</file>